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D39DFF" w14:textId="77777777" w:rsidR="000B7386" w:rsidRPr="000B7386" w:rsidRDefault="000B7386" w:rsidP="000B7386">
      <w:pPr>
        <w:jc w:val="center"/>
        <w:rPr>
          <w:rFonts w:ascii="Times New Roman" w:hAnsi="Times New Roman" w:cs="Times New Roman"/>
          <w:b/>
          <w:bCs/>
          <w:color w:val="00AA48"/>
          <w:sz w:val="40"/>
          <w:szCs w:val="40"/>
        </w:rPr>
      </w:pPr>
      <w:r w:rsidRPr="000B7386">
        <w:rPr>
          <w:rFonts w:ascii="Times New Roman" w:hAnsi="Times New Roman" w:cs="Times New Roman"/>
          <w:b/>
          <w:bCs/>
          <w:color w:val="00AA48"/>
          <w:sz w:val="40"/>
          <w:szCs w:val="40"/>
        </w:rPr>
        <w:t>Manuel Utilisateur - Application IWO Stock</w:t>
      </w:r>
    </w:p>
    <w:p w14:paraId="27A3289F" w14:textId="77777777" w:rsidR="000B7386" w:rsidRDefault="000B7386" w:rsidP="000B7386">
      <w:pPr>
        <w:rPr>
          <w:rFonts w:ascii="Times New Roman" w:hAnsi="Times New Roman" w:cs="Times New Roman"/>
          <w:b/>
          <w:bCs/>
          <w:sz w:val="24"/>
          <w:szCs w:val="24"/>
        </w:rPr>
      </w:pPr>
    </w:p>
    <w:p w14:paraId="6F57F61C" w14:textId="77777777" w:rsidR="00D10B06" w:rsidRDefault="00D10B06" w:rsidP="000B7386">
      <w:pPr>
        <w:rPr>
          <w:rFonts w:ascii="Times New Roman" w:hAnsi="Times New Roman" w:cs="Times New Roman"/>
          <w:b/>
          <w:bCs/>
          <w:sz w:val="24"/>
          <w:szCs w:val="24"/>
        </w:rPr>
      </w:pPr>
    </w:p>
    <w:p w14:paraId="4646AF01" w14:textId="77777777" w:rsidR="00D10B06" w:rsidRDefault="00D10B06" w:rsidP="000B7386">
      <w:pPr>
        <w:rPr>
          <w:rFonts w:ascii="Times New Roman" w:hAnsi="Times New Roman" w:cs="Times New Roman"/>
          <w:b/>
          <w:bCs/>
          <w:sz w:val="24"/>
          <w:szCs w:val="24"/>
        </w:rPr>
      </w:pPr>
    </w:p>
    <w:p w14:paraId="498E8E6D" w14:textId="77777777" w:rsidR="00D10B06" w:rsidRDefault="00D10B06" w:rsidP="000B7386">
      <w:pPr>
        <w:rPr>
          <w:rFonts w:ascii="Times New Roman" w:hAnsi="Times New Roman" w:cs="Times New Roman"/>
          <w:b/>
          <w:bCs/>
          <w:sz w:val="24"/>
          <w:szCs w:val="24"/>
        </w:rPr>
      </w:pPr>
    </w:p>
    <w:p w14:paraId="3B866A95" w14:textId="77777777" w:rsidR="00D10B06" w:rsidRDefault="00D10B06" w:rsidP="000B7386">
      <w:pPr>
        <w:rPr>
          <w:rFonts w:ascii="Times New Roman" w:hAnsi="Times New Roman" w:cs="Times New Roman"/>
          <w:b/>
          <w:bCs/>
          <w:sz w:val="24"/>
          <w:szCs w:val="24"/>
        </w:rPr>
      </w:pPr>
    </w:p>
    <w:p w14:paraId="7EEABF27" w14:textId="56592F3A" w:rsidR="008C0DD7" w:rsidRDefault="008C0DD7" w:rsidP="008739A3">
      <w:pPr>
        <w:tabs>
          <w:tab w:val="left" w:pos="3505"/>
        </w:tabs>
        <w:rPr>
          <w:rFonts w:ascii="Times New Roman" w:hAnsi="Times New Roman" w:cs="Times New Roman"/>
          <w:b/>
          <w:bCs/>
          <w:sz w:val="24"/>
          <w:szCs w:val="24"/>
        </w:rPr>
      </w:pPr>
    </w:p>
    <w:p w14:paraId="34A3EE42" w14:textId="77777777" w:rsidR="008C0DD7" w:rsidRDefault="008C0DD7" w:rsidP="000B7386">
      <w:pPr>
        <w:rPr>
          <w:rFonts w:ascii="Times New Roman" w:hAnsi="Times New Roman" w:cs="Times New Roman"/>
          <w:b/>
          <w:bCs/>
          <w:sz w:val="24"/>
          <w:szCs w:val="24"/>
        </w:rPr>
      </w:pPr>
    </w:p>
    <w:p w14:paraId="3E3C5DDE" w14:textId="77777777" w:rsidR="008C0DD7" w:rsidRDefault="008C0DD7" w:rsidP="000B7386">
      <w:pPr>
        <w:rPr>
          <w:rFonts w:ascii="Times New Roman" w:hAnsi="Times New Roman" w:cs="Times New Roman"/>
          <w:b/>
          <w:bCs/>
          <w:sz w:val="24"/>
          <w:szCs w:val="24"/>
        </w:rPr>
      </w:pPr>
    </w:p>
    <w:p w14:paraId="65323C16" w14:textId="03310933" w:rsidR="00D10B06" w:rsidRPr="00FC12E9" w:rsidRDefault="00D10B06" w:rsidP="00D10B06">
      <w:pPr>
        <w:jc w:val="center"/>
        <w:rPr>
          <w:rFonts w:ascii="Times New Roman" w:hAnsi="Times New Roman" w:cs="Times New Roman"/>
          <w:b/>
          <w:bCs/>
          <w:sz w:val="28"/>
          <w:szCs w:val="28"/>
          <w:u w:val="single"/>
        </w:rPr>
      </w:pPr>
      <w:r w:rsidRPr="00FC12E9">
        <w:rPr>
          <w:rFonts w:ascii="Times New Roman" w:hAnsi="Times New Roman" w:cs="Times New Roman"/>
          <w:b/>
          <w:bCs/>
          <w:sz w:val="28"/>
          <w:szCs w:val="28"/>
          <w:u w:val="single"/>
        </w:rPr>
        <w:t>Sommaires</w:t>
      </w:r>
    </w:p>
    <w:p w14:paraId="2548AA5E" w14:textId="77777777" w:rsidR="00D10B06" w:rsidRDefault="00D10B06" w:rsidP="00D10B06">
      <w:pPr>
        <w:rPr>
          <w:rFonts w:ascii="Times New Roman" w:hAnsi="Times New Roman" w:cs="Times New Roman"/>
          <w:sz w:val="24"/>
          <w:szCs w:val="24"/>
        </w:rPr>
      </w:pPr>
    </w:p>
    <w:p w14:paraId="6FBC9044" w14:textId="59A03402" w:rsidR="00D10B06" w:rsidRPr="00D10B06" w:rsidRDefault="00D10B06" w:rsidP="00D10B06">
      <w:pPr>
        <w:pStyle w:val="TOC1"/>
        <w:tabs>
          <w:tab w:val="right" w:leader="dot" w:pos="9062"/>
        </w:tabs>
        <w:rPr>
          <w:noProof/>
          <w:sz w:val="26"/>
          <w:szCs w:val="26"/>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TOC \o "1-3" \h \z \u </w:instrText>
      </w:r>
      <w:r>
        <w:rPr>
          <w:rFonts w:ascii="Times New Roman" w:hAnsi="Times New Roman" w:cs="Times New Roman"/>
          <w:sz w:val="24"/>
          <w:szCs w:val="24"/>
        </w:rPr>
        <w:fldChar w:fldCharType="separate"/>
      </w:r>
      <w:hyperlink w:anchor="_Toc183039009" w:history="1">
        <w:r w:rsidRPr="00D10B06">
          <w:rPr>
            <w:rStyle w:val="Hyperlink"/>
            <w:rFonts w:ascii="Times New Roman" w:hAnsi="Times New Roman" w:cs="Times New Roman"/>
            <w:b/>
            <w:bCs/>
            <w:noProof/>
            <w:sz w:val="26"/>
            <w:szCs w:val="26"/>
          </w:rPr>
          <w:t>Introduction</w:t>
        </w:r>
        <w:r w:rsidRPr="00D10B06">
          <w:rPr>
            <w:noProof/>
            <w:webHidden/>
            <w:sz w:val="26"/>
            <w:szCs w:val="26"/>
          </w:rPr>
          <w:tab/>
        </w:r>
        <w:r w:rsidRPr="00D10B06">
          <w:rPr>
            <w:noProof/>
            <w:webHidden/>
            <w:sz w:val="26"/>
            <w:szCs w:val="26"/>
          </w:rPr>
          <w:fldChar w:fldCharType="begin"/>
        </w:r>
        <w:r w:rsidRPr="00D10B06">
          <w:rPr>
            <w:noProof/>
            <w:webHidden/>
            <w:sz w:val="26"/>
            <w:szCs w:val="26"/>
          </w:rPr>
          <w:instrText xml:space="preserve"> PAGEREF _Toc183039009 \h </w:instrText>
        </w:r>
        <w:r w:rsidRPr="00D10B06">
          <w:rPr>
            <w:noProof/>
            <w:webHidden/>
            <w:sz w:val="26"/>
            <w:szCs w:val="26"/>
          </w:rPr>
        </w:r>
        <w:r w:rsidRPr="00D10B06">
          <w:rPr>
            <w:noProof/>
            <w:webHidden/>
            <w:sz w:val="26"/>
            <w:szCs w:val="26"/>
          </w:rPr>
          <w:fldChar w:fldCharType="separate"/>
        </w:r>
        <w:r w:rsidR="00E40C2B">
          <w:rPr>
            <w:noProof/>
            <w:webHidden/>
            <w:sz w:val="26"/>
            <w:szCs w:val="26"/>
          </w:rPr>
          <w:t>2</w:t>
        </w:r>
        <w:r w:rsidRPr="00D10B06">
          <w:rPr>
            <w:noProof/>
            <w:webHidden/>
            <w:sz w:val="26"/>
            <w:szCs w:val="26"/>
          </w:rPr>
          <w:fldChar w:fldCharType="end"/>
        </w:r>
      </w:hyperlink>
    </w:p>
    <w:p w14:paraId="2FF782C8" w14:textId="53FE8C83" w:rsidR="00D10B06" w:rsidRPr="00D10B06" w:rsidRDefault="00D10B06" w:rsidP="00D10B06">
      <w:pPr>
        <w:pStyle w:val="TOC1"/>
        <w:tabs>
          <w:tab w:val="right" w:leader="dot" w:pos="9062"/>
        </w:tabs>
        <w:rPr>
          <w:noProof/>
          <w:sz w:val="26"/>
          <w:szCs w:val="26"/>
        </w:rPr>
      </w:pPr>
      <w:hyperlink w:anchor="_Toc183039010" w:history="1">
        <w:r w:rsidRPr="00D10B06">
          <w:rPr>
            <w:rStyle w:val="Hyperlink"/>
            <w:rFonts w:ascii="Times New Roman" w:hAnsi="Times New Roman" w:cs="Times New Roman"/>
            <w:b/>
            <w:bCs/>
            <w:noProof/>
            <w:sz w:val="26"/>
            <w:szCs w:val="26"/>
          </w:rPr>
          <w:t>2. Connexion à l'application</w:t>
        </w:r>
        <w:r w:rsidRPr="00D10B06">
          <w:rPr>
            <w:noProof/>
            <w:webHidden/>
            <w:sz w:val="26"/>
            <w:szCs w:val="26"/>
          </w:rPr>
          <w:tab/>
        </w:r>
        <w:r w:rsidRPr="00D10B06">
          <w:rPr>
            <w:noProof/>
            <w:webHidden/>
            <w:sz w:val="26"/>
            <w:szCs w:val="26"/>
          </w:rPr>
          <w:fldChar w:fldCharType="begin"/>
        </w:r>
        <w:r w:rsidRPr="00D10B06">
          <w:rPr>
            <w:noProof/>
            <w:webHidden/>
            <w:sz w:val="26"/>
            <w:szCs w:val="26"/>
          </w:rPr>
          <w:instrText xml:space="preserve"> PAGEREF _Toc183039010 \h </w:instrText>
        </w:r>
        <w:r w:rsidRPr="00D10B06">
          <w:rPr>
            <w:noProof/>
            <w:webHidden/>
            <w:sz w:val="26"/>
            <w:szCs w:val="26"/>
          </w:rPr>
        </w:r>
        <w:r w:rsidRPr="00D10B06">
          <w:rPr>
            <w:noProof/>
            <w:webHidden/>
            <w:sz w:val="26"/>
            <w:szCs w:val="26"/>
          </w:rPr>
          <w:fldChar w:fldCharType="separate"/>
        </w:r>
        <w:r w:rsidR="00E40C2B">
          <w:rPr>
            <w:noProof/>
            <w:webHidden/>
            <w:sz w:val="26"/>
            <w:szCs w:val="26"/>
          </w:rPr>
          <w:t>2</w:t>
        </w:r>
        <w:r w:rsidRPr="00D10B06">
          <w:rPr>
            <w:noProof/>
            <w:webHidden/>
            <w:sz w:val="26"/>
            <w:szCs w:val="26"/>
          </w:rPr>
          <w:fldChar w:fldCharType="end"/>
        </w:r>
      </w:hyperlink>
    </w:p>
    <w:p w14:paraId="4560F2B8" w14:textId="1E60B1BF" w:rsidR="00D10B06" w:rsidRPr="00D10B06" w:rsidRDefault="00D10B06" w:rsidP="00D10B06">
      <w:pPr>
        <w:pStyle w:val="TOC1"/>
        <w:tabs>
          <w:tab w:val="right" w:leader="dot" w:pos="9062"/>
        </w:tabs>
        <w:rPr>
          <w:noProof/>
          <w:sz w:val="26"/>
          <w:szCs w:val="26"/>
        </w:rPr>
      </w:pPr>
      <w:hyperlink w:anchor="_Toc183039011" w:history="1">
        <w:r w:rsidRPr="00D10B06">
          <w:rPr>
            <w:rStyle w:val="Hyperlink"/>
            <w:rFonts w:ascii="Times New Roman" w:hAnsi="Times New Roman" w:cs="Times New Roman"/>
            <w:b/>
            <w:bCs/>
            <w:noProof/>
            <w:sz w:val="26"/>
            <w:szCs w:val="26"/>
          </w:rPr>
          <w:t>3. Navigation dans le tableau de bord</w:t>
        </w:r>
        <w:r w:rsidRPr="00D10B06">
          <w:rPr>
            <w:noProof/>
            <w:webHidden/>
            <w:sz w:val="26"/>
            <w:szCs w:val="26"/>
          </w:rPr>
          <w:tab/>
        </w:r>
        <w:r w:rsidRPr="00D10B06">
          <w:rPr>
            <w:noProof/>
            <w:webHidden/>
            <w:sz w:val="26"/>
            <w:szCs w:val="26"/>
          </w:rPr>
          <w:fldChar w:fldCharType="begin"/>
        </w:r>
        <w:r w:rsidRPr="00D10B06">
          <w:rPr>
            <w:noProof/>
            <w:webHidden/>
            <w:sz w:val="26"/>
            <w:szCs w:val="26"/>
          </w:rPr>
          <w:instrText xml:space="preserve"> PAGEREF _Toc183039011 \h </w:instrText>
        </w:r>
        <w:r w:rsidRPr="00D10B06">
          <w:rPr>
            <w:noProof/>
            <w:webHidden/>
            <w:sz w:val="26"/>
            <w:szCs w:val="26"/>
          </w:rPr>
        </w:r>
        <w:r w:rsidRPr="00D10B06">
          <w:rPr>
            <w:noProof/>
            <w:webHidden/>
            <w:sz w:val="26"/>
            <w:szCs w:val="26"/>
          </w:rPr>
          <w:fldChar w:fldCharType="separate"/>
        </w:r>
        <w:r w:rsidR="00E40C2B">
          <w:rPr>
            <w:noProof/>
            <w:webHidden/>
            <w:sz w:val="26"/>
            <w:szCs w:val="26"/>
          </w:rPr>
          <w:t>3</w:t>
        </w:r>
        <w:r w:rsidRPr="00D10B06">
          <w:rPr>
            <w:noProof/>
            <w:webHidden/>
            <w:sz w:val="26"/>
            <w:szCs w:val="26"/>
          </w:rPr>
          <w:fldChar w:fldCharType="end"/>
        </w:r>
      </w:hyperlink>
    </w:p>
    <w:p w14:paraId="334C624C" w14:textId="66CF54A3" w:rsidR="00D10B06" w:rsidRPr="00D10B06" w:rsidRDefault="00D10B06" w:rsidP="00D10B06">
      <w:pPr>
        <w:pStyle w:val="TOC1"/>
        <w:tabs>
          <w:tab w:val="right" w:leader="dot" w:pos="9062"/>
        </w:tabs>
        <w:rPr>
          <w:noProof/>
          <w:sz w:val="26"/>
          <w:szCs w:val="26"/>
        </w:rPr>
      </w:pPr>
      <w:hyperlink w:anchor="_Toc183039012" w:history="1">
        <w:r w:rsidRPr="00D10B06">
          <w:rPr>
            <w:rStyle w:val="Hyperlink"/>
            <w:rFonts w:ascii="Times New Roman" w:hAnsi="Times New Roman" w:cs="Times New Roman"/>
            <w:b/>
            <w:bCs/>
            <w:noProof/>
            <w:sz w:val="26"/>
            <w:szCs w:val="26"/>
          </w:rPr>
          <w:t>4. Gestion des catégories</w:t>
        </w:r>
        <w:r w:rsidRPr="00D10B06">
          <w:rPr>
            <w:noProof/>
            <w:webHidden/>
            <w:sz w:val="26"/>
            <w:szCs w:val="26"/>
          </w:rPr>
          <w:tab/>
        </w:r>
        <w:r w:rsidRPr="00D10B06">
          <w:rPr>
            <w:noProof/>
            <w:webHidden/>
            <w:sz w:val="26"/>
            <w:szCs w:val="26"/>
          </w:rPr>
          <w:fldChar w:fldCharType="begin"/>
        </w:r>
        <w:r w:rsidRPr="00D10B06">
          <w:rPr>
            <w:noProof/>
            <w:webHidden/>
            <w:sz w:val="26"/>
            <w:szCs w:val="26"/>
          </w:rPr>
          <w:instrText xml:space="preserve"> PAGEREF _Toc183039012 \h </w:instrText>
        </w:r>
        <w:r w:rsidRPr="00D10B06">
          <w:rPr>
            <w:noProof/>
            <w:webHidden/>
            <w:sz w:val="26"/>
            <w:szCs w:val="26"/>
          </w:rPr>
        </w:r>
        <w:r w:rsidRPr="00D10B06">
          <w:rPr>
            <w:noProof/>
            <w:webHidden/>
            <w:sz w:val="26"/>
            <w:szCs w:val="26"/>
          </w:rPr>
          <w:fldChar w:fldCharType="separate"/>
        </w:r>
        <w:r w:rsidR="00E40C2B">
          <w:rPr>
            <w:noProof/>
            <w:webHidden/>
            <w:sz w:val="26"/>
            <w:szCs w:val="26"/>
          </w:rPr>
          <w:t>4</w:t>
        </w:r>
        <w:r w:rsidRPr="00D10B06">
          <w:rPr>
            <w:noProof/>
            <w:webHidden/>
            <w:sz w:val="26"/>
            <w:szCs w:val="26"/>
          </w:rPr>
          <w:fldChar w:fldCharType="end"/>
        </w:r>
      </w:hyperlink>
    </w:p>
    <w:p w14:paraId="1463D534" w14:textId="7829D026" w:rsidR="00D10B06" w:rsidRPr="00D10B06" w:rsidRDefault="00D10B06" w:rsidP="00D10B06">
      <w:pPr>
        <w:pStyle w:val="TOC1"/>
        <w:tabs>
          <w:tab w:val="right" w:leader="dot" w:pos="9062"/>
        </w:tabs>
        <w:rPr>
          <w:noProof/>
          <w:sz w:val="26"/>
          <w:szCs w:val="26"/>
        </w:rPr>
      </w:pPr>
      <w:hyperlink w:anchor="_Toc183039013" w:history="1">
        <w:r w:rsidRPr="00D10B06">
          <w:rPr>
            <w:rStyle w:val="Hyperlink"/>
            <w:rFonts w:ascii="Times New Roman" w:hAnsi="Times New Roman" w:cs="Times New Roman"/>
            <w:b/>
            <w:bCs/>
            <w:noProof/>
            <w:sz w:val="26"/>
            <w:szCs w:val="26"/>
          </w:rPr>
          <w:t>5. Gestion des articles</w:t>
        </w:r>
        <w:r w:rsidRPr="00D10B06">
          <w:rPr>
            <w:noProof/>
            <w:webHidden/>
            <w:sz w:val="26"/>
            <w:szCs w:val="26"/>
          </w:rPr>
          <w:tab/>
        </w:r>
        <w:r w:rsidRPr="00D10B06">
          <w:rPr>
            <w:noProof/>
            <w:webHidden/>
            <w:sz w:val="26"/>
            <w:szCs w:val="26"/>
          </w:rPr>
          <w:fldChar w:fldCharType="begin"/>
        </w:r>
        <w:r w:rsidRPr="00D10B06">
          <w:rPr>
            <w:noProof/>
            <w:webHidden/>
            <w:sz w:val="26"/>
            <w:szCs w:val="26"/>
          </w:rPr>
          <w:instrText xml:space="preserve"> PAGEREF _Toc183039013 \h </w:instrText>
        </w:r>
        <w:r w:rsidRPr="00D10B06">
          <w:rPr>
            <w:noProof/>
            <w:webHidden/>
            <w:sz w:val="26"/>
            <w:szCs w:val="26"/>
          </w:rPr>
        </w:r>
        <w:r w:rsidRPr="00D10B06">
          <w:rPr>
            <w:noProof/>
            <w:webHidden/>
            <w:sz w:val="26"/>
            <w:szCs w:val="26"/>
          </w:rPr>
          <w:fldChar w:fldCharType="separate"/>
        </w:r>
        <w:r w:rsidR="00E40C2B">
          <w:rPr>
            <w:noProof/>
            <w:webHidden/>
            <w:sz w:val="26"/>
            <w:szCs w:val="26"/>
          </w:rPr>
          <w:t>5</w:t>
        </w:r>
        <w:r w:rsidRPr="00D10B06">
          <w:rPr>
            <w:noProof/>
            <w:webHidden/>
            <w:sz w:val="26"/>
            <w:szCs w:val="26"/>
          </w:rPr>
          <w:fldChar w:fldCharType="end"/>
        </w:r>
      </w:hyperlink>
    </w:p>
    <w:p w14:paraId="54F6EC54" w14:textId="1D0A2B19" w:rsidR="00D10B06" w:rsidRPr="00D10B06" w:rsidRDefault="00D10B06" w:rsidP="00D10B06">
      <w:pPr>
        <w:pStyle w:val="TOC1"/>
        <w:tabs>
          <w:tab w:val="right" w:leader="dot" w:pos="9062"/>
        </w:tabs>
        <w:rPr>
          <w:noProof/>
          <w:sz w:val="26"/>
          <w:szCs w:val="26"/>
        </w:rPr>
      </w:pPr>
      <w:hyperlink w:anchor="_Toc183039014" w:history="1">
        <w:r w:rsidRPr="00D10B06">
          <w:rPr>
            <w:rStyle w:val="Hyperlink"/>
            <w:rFonts w:ascii="Times New Roman" w:hAnsi="Times New Roman" w:cs="Times New Roman"/>
            <w:b/>
            <w:bCs/>
            <w:noProof/>
            <w:sz w:val="26"/>
            <w:szCs w:val="26"/>
          </w:rPr>
          <w:t>6. Gestion des fournisseurs</w:t>
        </w:r>
        <w:r w:rsidRPr="00D10B06">
          <w:rPr>
            <w:noProof/>
            <w:webHidden/>
            <w:sz w:val="26"/>
            <w:szCs w:val="26"/>
          </w:rPr>
          <w:tab/>
        </w:r>
        <w:r w:rsidRPr="00D10B06">
          <w:rPr>
            <w:noProof/>
            <w:webHidden/>
            <w:sz w:val="26"/>
            <w:szCs w:val="26"/>
          </w:rPr>
          <w:fldChar w:fldCharType="begin"/>
        </w:r>
        <w:r w:rsidRPr="00D10B06">
          <w:rPr>
            <w:noProof/>
            <w:webHidden/>
            <w:sz w:val="26"/>
            <w:szCs w:val="26"/>
          </w:rPr>
          <w:instrText xml:space="preserve"> PAGEREF _Toc183039014 \h </w:instrText>
        </w:r>
        <w:r w:rsidRPr="00D10B06">
          <w:rPr>
            <w:noProof/>
            <w:webHidden/>
            <w:sz w:val="26"/>
            <w:szCs w:val="26"/>
          </w:rPr>
        </w:r>
        <w:r w:rsidRPr="00D10B06">
          <w:rPr>
            <w:noProof/>
            <w:webHidden/>
            <w:sz w:val="26"/>
            <w:szCs w:val="26"/>
          </w:rPr>
          <w:fldChar w:fldCharType="separate"/>
        </w:r>
        <w:r w:rsidR="00E40C2B">
          <w:rPr>
            <w:noProof/>
            <w:webHidden/>
            <w:sz w:val="26"/>
            <w:szCs w:val="26"/>
          </w:rPr>
          <w:t>7</w:t>
        </w:r>
        <w:r w:rsidRPr="00D10B06">
          <w:rPr>
            <w:noProof/>
            <w:webHidden/>
            <w:sz w:val="26"/>
            <w:szCs w:val="26"/>
          </w:rPr>
          <w:fldChar w:fldCharType="end"/>
        </w:r>
      </w:hyperlink>
    </w:p>
    <w:p w14:paraId="1FD53473" w14:textId="48714234" w:rsidR="00D10B06" w:rsidRDefault="00D10B06" w:rsidP="00D10B06">
      <w:pPr>
        <w:pStyle w:val="TOC1"/>
        <w:tabs>
          <w:tab w:val="right" w:leader="dot" w:pos="9062"/>
        </w:tabs>
        <w:rPr>
          <w:noProof/>
        </w:rPr>
      </w:pPr>
      <w:hyperlink w:anchor="_Toc183039015" w:history="1">
        <w:r w:rsidRPr="00D10B06">
          <w:rPr>
            <w:rStyle w:val="Hyperlink"/>
            <w:rFonts w:ascii="Times New Roman" w:hAnsi="Times New Roman" w:cs="Times New Roman"/>
            <w:b/>
            <w:bCs/>
            <w:noProof/>
            <w:sz w:val="26"/>
            <w:szCs w:val="26"/>
          </w:rPr>
          <w:t>7. Gestion du stock et des notifications</w:t>
        </w:r>
        <w:r w:rsidRPr="00D10B06">
          <w:rPr>
            <w:noProof/>
            <w:webHidden/>
            <w:sz w:val="26"/>
            <w:szCs w:val="26"/>
          </w:rPr>
          <w:tab/>
        </w:r>
        <w:r w:rsidRPr="00D10B06">
          <w:rPr>
            <w:noProof/>
            <w:webHidden/>
            <w:sz w:val="26"/>
            <w:szCs w:val="26"/>
          </w:rPr>
          <w:fldChar w:fldCharType="begin"/>
        </w:r>
        <w:r w:rsidRPr="00D10B06">
          <w:rPr>
            <w:noProof/>
            <w:webHidden/>
            <w:sz w:val="26"/>
            <w:szCs w:val="26"/>
          </w:rPr>
          <w:instrText xml:space="preserve"> PAGEREF _Toc183039015 \h </w:instrText>
        </w:r>
        <w:r w:rsidRPr="00D10B06">
          <w:rPr>
            <w:noProof/>
            <w:webHidden/>
            <w:sz w:val="26"/>
            <w:szCs w:val="26"/>
          </w:rPr>
        </w:r>
        <w:r w:rsidRPr="00D10B06">
          <w:rPr>
            <w:noProof/>
            <w:webHidden/>
            <w:sz w:val="26"/>
            <w:szCs w:val="26"/>
          </w:rPr>
          <w:fldChar w:fldCharType="separate"/>
        </w:r>
        <w:r w:rsidR="00E40C2B">
          <w:rPr>
            <w:noProof/>
            <w:webHidden/>
            <w:sz w:val="26"/>
            <w:szCs w:val="26"/>
          </w:rPr>
          <w:t>7</w:t>
        </w:r>
        <w:r w:rsidRPr="00D10B06">
          <w:rPr>
            <w:noProof/>
            <w:webHidden/>
            <w:sz w:val="26"/>
            <w:szCs w:val="26"/>
          </w:rPr>
          <w:fldChar w:fldCharType="end"/>
        </w:r>
      </w:hyperlink>
    </w:p>
    <w:p w14:paraId="5149E2C3" w14:textId="3D3D0DE7" w:rsidR="00D10B06" w:rsidRPr="00D10B06" w:rsidRDefault="00D10B06" w:rsidP="00D10B06">
      <w:pPr>
        <w:pStyle w:val="TOC1"/>
        <w:tabs>
          <w:tab w:val="right" w:leader="dot" w:pos="9062"/>
        </w:tabs>
        <w:rPr>
          <w:noProof/>
          <w:sz w:val="26"/>
          <w:szCs w:val="26"/>
        </w:rPr>
      </w:pPr>
      <w:hyperlink w:anchor="_Toc183039016" w:history="1">
        <w:r w:rsidRPr="00D10B06">
          <w:rPr>
            <w:rStyle w:val="Hyperlink"/>
            <w:rFonts w:ascii="Times New Roman" w:hAnsi="Times New Roman" w:cs="Times New Roman"/>
            <w:b/>
            <w:bCs/>
            <w:noProof/>
            <w:sz w:val="26"/>
            <w:szCs w:val="26"/>
          </w:rPr>
          <w:t>8. Facturation : Ventes et entrées de produits</w:t>
        </w:r>
        <w:r w:rsidRPr="00D10B06">
          <w:rPr>
            <w:noProof/>
            <w:webHidden/>
            <w:sz w:val="26"/>
            <w:szCs w:val="26"/>
          </w:rPr>
          <w:tab/>
        </w:r>
        <w:r w:rsidRPr="00D10B06">
          <w:rPr>
            <w:noProof/>
            <w:webHidden/>
            <w:sz w:val="26"/>
            <w:szCs w:val="26"/>
          </w:rPr>
          <w:fldChar w:fldCharType="begin"/>
        </w:r>
        <w:r w:rsidRPr="00D10B06">
          <w:rPr>
            <w:noProof/>
            <w:webHidden/>
            <w:sz w:val="26"/>
            <w:szCs w:val="26"/>
          </w:rPr>
          <w:instrText xml:space="preserve"> PAGEREF _Toc183039016 \h </w:instrText>
        </w:r>
        <w:r w:rsidRPr="00D10B06">
          <w:rPr>
            <w:noProof/>
            <w:webHidden/>
            <w:sz w:val="26"/>
            <w:szCs w:val="26"/>
          </w:rPr>
        </w:r>
        <w:r w:rsidRPr="00D10B06">
          <w:rPr>
            <w:noProof/>
            <w:webHidden/>
            <w:sz w:val="26"/>
            <w:szCs w:val="26"/>
          </w:rPr>
          <w:fldChar w:fldCharType="separate"/>
        </w:r>
        <w:r w:rsidR="00E40C2B">
          <w:rPr>
            <w:noProof/>
            <w:webHidden/>
            <w:sz w:val="26"/>
            <w:szCs w:val="26"/>
          </w:rPr>
          <w:t>9</w:t>
        </w:r>
        <w:r w:rsidRPr="00D10B06">
          <w:rPr>
            <w:noProof/>
            <w:webHidden/>
            <w:sz w:val="26"/>
            <w:szCs w:val="26"/>
          </w:rPr>
          <w:fldChar w:fldCharType="end"/>
        </w:r>
      </w:hyperlink>
    </w:p>
    <w:p w14:paraId="1A8D3B84" w14:textId="5EDCF3B4" w:rsidR="00D10B06" w:rsidRDefault="00D10B06" w:rsidP="00D10B06">
      <w:pPr>
        <w:pStyle w:val="TOC1"/>
        <w:tabs>
          <w:tab w:val="right" w:leader="dot" w:pos="9062"/>
        </w:tabs>
        <w:rPr>
          <w:noProof/>
        </w:rPr>
      </w:pPr>
      <w:hyperlink w:anchor="_Toc183039017" w:history="1">
        <w:r w:rsidRPr="001D111A">
          <w:rPr>
            <w:rStyle w:val="Hyperlink"/>
            <w:rFonts w:ascii="Times New Roman" w:hAnsi="Times New Roman" w:cs="Times New Roman"/>
            <w:b/>
            <w:bCs/>
            <w:noProof/>
          </w:rPr>
          <w:t>9. Résolution des problèmes courants</w:t>
        </w:r>
        <w:r>
          <w:rPr>
            <w:noProof/>
            <w:webHidden/>
          </w:rPr>
          <w:tab/>
        </w:r>
        <w:r>
          <w:rPr>
            <w:noProof/>
            <w:webHidden/>
          </w:rPr>
          <w:fldChar w:fldCharType="begin"/>
        </w:r>
        <w:r>
          <w:rPr>
            <w:noProof/>
            <w:webHidden/>
          </w:rPr>
          <w:instrText xml:space="preserve"> PAGEREF _Toc183039017 \h </w:instrText>
        </w:r>
        <w:r>
          <w:rPr>
            <w:noProof/>
            <w:webHidden/>
          </w:rPr>
        </w:r>
        <w:r>
          <w:rPr>
            <w:noProof/>
            <w:webHidden/>
          </w:rPr>
          <w:fldChar w:fldCharType="separate"/>
        </w:r>
        <w:r w:rsidR="00E40C2B">
          <w:rPr>
            <w:noProof/>
            <w:webHidden/>
          </w:rPr>
          <w:t>9</w:t>
        </w:r>
        <w:r>
          <w:rPr>
            <w:noProof/>
            <w:webHidden/>
          </w:rPr>
          <w:fldChar w:fldCharType="end"/>
        </w:r>
      </w:hyperlink>
    </w:p>
    <w:p w14:paraId="402FEEB9" w14:textId="37310747" w:rsidR="00D10B06" w:rsidRDefault="00D10B06" w:rsidP="00D10B06">
      <w:pPr>
        <w:rPr>
          <w:rFonts w:ascii="Times New Roman" w:hAnsi="Times New Roman" w:cs="Times New Roman"/>
          <w:sz w:val="24"/>
          <w:szCs w:val="24"/>
        </w:rPr>
      </w:pPr>
      <w:r>
        <w:rPr>
          <w:rFonts w:ascii="Times New Roman" w:hAnsi="Times New Roman" w:cs="Times New Roman"/>
          <w:sz w:val="24"/>
          <w:szCs w:val="24"/>
        </w:rPr>
        <w:fldChar w:fldCharType="end"/>
      </w:r>
    </w:p>
    <w:p w14:paraId="1B1F7C35" w14:textId="77777777" w:rsidR="00D10B06" w:rsidRDefault="00D10B06" w:rsidP="00D10B06">
      <w:pPr>
        <w:rPr>
          <w:rFonts w:ascii="Times New Roman" w:hAnsi="Times New Roman" w:cs="Times New Roman"/>
          <w:sz w:val="24"/>
          <w:szCs w:val="24"/>
        </w:rPr>
      </w:pPr>
    </w:p>
    <w:p w14:paraId="11C0368A" w14:textId="77777777" w:rsidR="00D10B06" w:rsidRDefault="00D10B06" w:rsidP="00D10B06">
      <w:pPr>
        <w:rPr>
          <w:rFonts w:ascii="Times New Roman" w:hAnsi="Times New Roman" w:cs="Times New Roman"/>
          <w:sz w:val="24"/>
          <w:szCs w:val="24"/>
        </w:rPr>
      </w:pPr>
    </w:p>
    <w:p w14:paraId="17624F0C" w14:textId="77777777" w:rsidR="00D10B06" w:rsidRDefault="00D10B06" w:rsidP="00D10B06">
      <w:pPr>
        <w:rPr>
          <w:rFonts w:ascii="Times New Roman" w:hAnsi="Times New Roman" w:cs="Times New Roman"/>
          <w:sz w:val="24"/>
          <w:szCs w:val="24"/>
        </w:rPr>
      </w:pPr>
    </w:p>
    <w:p w14:paraId="03D40313" w14:textId="77777777" w:rsidR="00D10B06" w:rsidRDefault="00D10B06" w:rsidP="00D10B06">
      <w:pPr>
        <w:rPr>
          <w:rFonts w:ascii="Times New Roman" w:hAnsi="Times New Roman" w:cs="Times New Roman"/>
          <w:sz w:val="24"/>
          <w:szCs w:val="24"/>
        </w:rPr>
      </w:pPr>
    </w:p>
    <w:p w14:paraId="22DD7DA2" w14:textId="77777777" w:rsidR="00D10B06" w:rsidRDefault="00D10B06" w:rsidP="00D10B06">
      <w:pPr>
        <w:rPr>
          <w:rFonts w:ascii="Times New Roman" w:hAnsi="Times New Roman" w:cs="Times New Roman"/>
          <w:sz w:val="24"/>
          <w:szCs w:val="24"/>
        </w:rPr>
      </w:pPr>
    </w:p>
    <w:p w14:paraId="3D228845" w14:textId="77777777" w:rsidR="00D10B06" w:rsidRDefault="00D10B06" w:rsidP="00D10B06">
      <w:pPr>
        <w:rPr>
          <w:rFonts w:ascii="Times New Roman" w:hAnsi="Times New Roman" w:cs="Times New Roman"/>
          <w:sz w:val="24"/>
          <w:szCs w:val="24"/>
        </w:rPr>
      </w:pPr>
    </w:p>
    <w:p w14:paraId="516E4E73" w14:textId="77777777" w:rsidR="00D10B06" w:rsidRDefault="00D10B06" w:rsidP="00D10B06">
      <w:pPr>
        <w:rPr>
          <w:rFonts w:ascii="Times New Roman" w:hAnsi="Times New Roman" w:cs="Times New Roman"/>
          <w:sz w:val="24"/>
          <w:szCs w:val="24"/>
        </w:rPr>
      </w:pPr>
    </w:p>
    <w:p w14:paraId="49E5DB89" w14:textId="77777777" w:rsidR="00D10B06" w:rsidRDefault="00D10B06" w:rsidP="00D10B06">
      <w:pPr>
        <w:rPr>
          <w:rFonts w:ascii="Times New Roman" w:hAnsi="Times New Roman" w:cs="Times New Roman"/>
          <w:sz w:val="24"/>
          <w:szCs w:val="24"/>
        </w:rPr>
      </w:pPr>
    </w:p>
    <w:p w14:paraId="5AD27FAF" w14:textId="77777777" w:rsidR="00D10B06" w:rsidRDefault="00D10B06" w:rsidP="00D10B06">
      <w:pPr>
        <w:rPr>
          <w:rFonts w:ascii="Times New Roman" w:hAnsi="Times New Roman" w:cs="Times New Roman"/>
          <w:b/>
          <w:bCs/>
          <w:sz w:val="24"/>
          <w:szCs w:val="24"/>
        </w:rPr>
      </w:pPr>
    </w:p>
    <w:p w14:paraId="4E611654" w14:textId="6829D37C" w:rsidR="000B7386" w:rsidRPr="000B7386" w:rsidRDefault="000B7386" w:rsidP="000B7386">
      <w:pPr>
        <w:pStyle w:val="Heading1"/>
        <w:rPr>
          <w:rFonts w:ascii="Times New Roman" w:hAnsi="Times New Roman" w:cs="Times New Roman"/>
          <w:b/>
          <w:bCs/>
          <w:color w:val="auto"/>
          <w:sz w:val="28"/>
          <w:szCs w:val="28"/>
        </w:rPr>
      </w:pPr>
      <w:bookmarkStart w:id="0" w:name="_Toc183039009"/>
      <w:r w:rsidRPr="000B7386">
        <w:rPr>
          <w:rFonts w:ascii="Times New Roman" w:hAnsi="Times New Roman" w:cs="Times New Roman"/>
          <w:b/>
          <w:bCs/>
          <w:color w:val="auto"/>
          <w:sz w:val="28"/>
          <w:szCs w:val="28"/>
        </w:rPr>
        <w:lastRenderedPageBreak/>
        <w:t>Introduction</w:t>
      </w:r>
      <w:bookmarkEnd w:id="0"/>
    </w:p>
    <w:p w14:paraId="7DA2746C" w14:textId="77777777" w:rsidR="000B7386" w:rsidRPr="000B7386" w:rsidRDefault="000B7386" w:rsidP="000B7386">
      <w:pPr>
        <w:spacing w:line="360" w:lineRule="auto"/>
        <w:jc w:val="both"/>
        <w:rPr>
          <w:rFonts w:ascii="Times New Roman" w:hAnsi="Times New Roman" w:cs="Times New Roman"/>
          <w:sz w:val="24"/>
          <w:szCs w:val="24"/>
        </w:rPr>
      </w:pPr>
      <w:r w:rsidRPr="000B7386">
        <w:rPr>
          <w:rFonts w:ascii="Times New Roman" w:hAnsi="Times New Roman" w:cs="Times New Roman"/>
          <w:sz w:val="24"/>
          <w:szCs w:val="24"/>
        </w:rPr>
        <w:t xml:space="preserve">L'application </w:t>
      </w:r>
      <w:r w:rsidRPr="000B7386">
        <w:rPr>
          <w:rFonts w:ascii="Times New Roman" w:hAnsi="Times New Roman" w:cs="Times New Roman"/>
          <w:b/>
          <w:bCs/>
          <w:sz w:val="24"/>
          <w:szCs w:val="24"/>
        </w:rPr>
        <w:t>IWO Stock</w:t>
      </w:r>
      <w:r w:rsidRPr="000B7386">
        <w:rPr>
          <w:rFonts w:ascii="Times New Roman" w:hAnsi="Times New Roman" w:cs="Times New Roman"/>
          <w:sz w:val="24"/>
          <w:szCs w:val="24"/>
        </w:rPr>
        <w:t xml:space="preserve"> est conçue pour simplifier et automatiser la gestion des stocks et des produits de votre entreprise. Elle permet de gérer les catégories d’articles, les fournisseurs, le stock, ainsi que l’émission des factures pour les ventes et les entrées de produits. Ce manuel vous guidera dans l'utilisation optimale de l'application.</w:t>
      </w:r>
    </w:p>
    <w:p w14:paraId="238887BB" w14:textId="258363E9" w:rsidR="000B7386" w:rsidRPr="000B7386" w:rsidRDefault="000B7386" w:rsidP="000B7386">
      <w:pPr>
        <w:rPr>
          <w:rFonts w:ascii="Times New Roman" w:hAnsi="Times New Roman" w:cs="Times New Roman"/>
          <w:sz w:val="24"/>
          <w:szCs w:val="24"/>
        </w:rPr>
      </w:pPr>
    </w:p>
    <w:p w14:paraId="47CBCA7A" w14:textId="5D4119B0" w:rsidR="000B7386" w:rsidRPr="000B7386" w:rsidRDefault="000B7386" w:rsidP="000B7386">
      <w:pPr>
        <w:rPr>
          <w:rFonts w:ascii="Times New Roman" w:hAnsi="Times New Roman" w:cs="Times New Roman"/>
          <w:sz w:val="24"/>
          <w:szCs w:val="24"/>
        </w:rPr>
      </w:pPr>
    </w:p>
    <w:p w14:paraId="70239757" w14:textId="77777777" w:rsidR="000B7386" w:rsidRPr="000B7386" w:rsidRDefault="000B7386" w:rsidP="000B7386">
      <w:pPr>
        <w:pStyle w:val="Heading1"/>
        <w:rPr>
          <w:rFonts w:ascii="Times New Roman" w:hAnsi="Times New Roman" w:cs="Times New Roman"/>
          <w:b/>
          <w:bCs/>
          <w:color w:val="auto"/>
          <w:sz w:val="28"/>
          <w:szCs w:val="28"/>
        </w:rPr>
      </w:pPr>
      <w:bookmarkStart w:id="1" w:name="_Toc183039010"/>
      <w:r w:rsidRPr="000B7386">
        <w:rPr>
          <w:rFonts w:ascii="Times New Roman" w:hAnsi="Times New Roman" w:cs="Times New Roman"/>
          <w:b/>
          <w:bCs/>
          <w:color w:val="auto"/>
          <w:sz w:val="28"/>
          <w:szCs w:val="28"/>
        </w:rPr>
        <w:t>2. Connexion à l'application</w:t>
      </w:r>
      <w:bookmarkEnd w:id="1"/>
    </w:p>
    <w:p w14:paraId="2071C976" w14:textId="77777777" w:rsidR="000B7386" w:rsidRPr="000B7386" w:rsidRDefault="000B7386" w:rsidP="000B7386">
      <w:pPr>
        <w:numPr>
          <w:ilvl w:val="0"/>
          <w:numId w:val="2"/>
        </w:numPr>
        <w:rPr>
          <w:rFonts w:ascii="Times New Roman" w:hAnsi="Times New Roman" w:cs="Times New Roman"/>
          <w:sz w:val="24"/>
          <w:szCs w:val="24"/>
        </w:rPr>
      </w:pPr>
      <w:r w:rsidRPr="000B7386">
        <w:rPr>
          <w:rFonts w:ascii="Times New Roman" w:hAnsi="Times New Roman" w:cs="Times New Roman"/>
          <w:b/>
          <w:bCs/>
          <w:sz w:val="24"/>
          <w:szCs w:val="24"/>
        </w:rPr>
        <w:t>Accès</w:t>
      </w:r>
      <w:r w:rsidRPr="000B7386">
        <w:rPr>
          <w:rFonts w:ascii="Times New Roman" w:hAnsi="Times New Roman" w:cs="Times New Roman"/>
          <w:sz w:val="24"/>
          <w:szCs w:val="24"/>
        </w:rPr>
        <w:t xml:space="preserve"> : Ouvrez l'application ou connectez-vous via le site web.</w:t>
      </w:r>
    </w:p>
    <w:p w14:paraId="484A7A3A" w14:textId="77777777" w:rsidR="000B7386" w:rsidRPr="000B7386" w:rsidRDefault="000B7386" w:rsidP="000B7386">
      <w:pPr>
        <w:numPr>
          <w:ilvl w:val="0"/>
          <w:numId w:val="2"/>
        </w:numPr>
        <w:rPr>
          <w:rFonts w:ascii="Times New Roman" w:hAnsi="Times New Roman" w:cs="Times New Roman"/>
          <w:sz w:val="24"/>
          <w:szCs w:val="24"/>
        </w:rPr>
      </w:pPr>
      <w:r w:rsidRPr="000B7386">
        <w:rPr>
          <w:rFonts w:ascii="Times New Roman" w:hAnsi="Times New Roman" w:cs="Times New Roman"/>
          <w:b/>
          <w:bCs/>
          <w:sz w:val="24"/>
          <w:szCs w:val="24"/>
        </w:rPr>
        <w:t>Identifiants</w:t>
      </w:r>
      <w:r w:rsidRPr="000B7386">
        <w:rPr>
          <w:rFonts w:ascii="Times New Roman" w:hAnsi="Times New Roman" w:cs="Times New Roman"/>
          <w:sz w:val="24"/>
          <w:szCs w:val="24"/>
        </w:rPr>
        <w:t xml:space="preserve"> : Saisissez votre email et mot de passe.</w:t>
      </w:r>
    </w:p>
    <w:p w14:paraId="6C3FCC0C" w14:textId="77777777" w:rsidR="000B7386" w:rsidRPr="000B7386" w:rsidRDefault="000B7386" w:rsidP="000B7386">
      <w:pPr>
        <w:numPr>
          <w:ilvl w:val="0"/>
          <w:numId w:val="2"/>
        </w:numPr>
        <w:rPr>
          <w:rFonts w:ascii="Times New Roman" w:hAnsi="Times New Roman" w:cs="Times New Roman"/>
          <w:sz w:val="24"/>
          <w:szCs w:val="24"/>
        </w:rPr>
      </w:pPr>
      <w:r w:rsidRPr="000B7386">
        <w:rPr>
          <w:rFonts w:ascii="Times New Roman" w:hAnsi="Times New Roman" w:cs="Times New Roman"/>
          <w:b/>
          <w:bCs/>
          <w:sz w:val="24"/>
          <w:szCs w:val="24"/>
        </w:rPr>
        <w:t>Connexion</w:t>
      </w:r>
      <w:r w:rsidRPr="000B7386">
        <w:rPr>
          <w:rFonts w:ascii="Times New Roman" w:hAnsi="Times New Roman" w:cs="Times New Roman"/>
          <w:sz w:val="24"/>
          <w:szCs w:val="24"/>
        </w:rPr>
        <w:t xml:space="preserve"> : Cliquez sur le bouton </w:t>
      </w:r>
      <w:r w:rsidRPr="000B7386">
        <w:rPr>
          <w:rFonts w:ascii="Times New Roman" w:hAnsi="Times New Roman" w:cs="Times New Roman"/>
          <w:b/>
          <w:bCs/>
          <w:sz w:val="24"/>
          <w:szCs w:val="24"/>
        </w:rPr>
        <w:t>Connexion</w:t>
      </w:r>
      <w:r w:rsidRPr="000B7386">
        <w:rPr>
          <w:rFonts w:ascii="Times New Roman" w:hAnsi="Times New Roman" w:cs="Times New Roman"/>
          <w:sz w:val="24"/>
          <w:szCs w:val="24"/>
        </w:rPr>
        <w:t>.</w:t>
      </w:r>
    </w:p>
    <w:p w14:paraId="6683E56A" w14:textId="30FB0B18" w:rsidR="000B7386" w:rsidRPr="000B7386" w:rsidRDefault="0000081C" w:rsidP="000B7386">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4384" behindDoc="0" locked="0" layoutInCell="1" allowOverlap="1" wp14:anchorId="3DCE8BB5" wp14:editId="044EF2D3">
            <wp:simplePos x="0" y="0"/>
            <wp:positionH relativeFrom="margin">
              <wp:posOffset>-658495</wp:posOffset>
            </wp:positionH>
            <wp:positionV relativeFrom="paragraph">
              <wp:posOffset>478155</wp:posOffset>
            </wp:positionV>
            <wp:extent cx="6978650" cy="3432175"/>
            <wp:effectExtent l="0" t="0" r="0" b="0"/>
            <wp:wrapSquare wrapText="bothSides"/>
            <wp:docPr id="19117888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788866" name="Picture 1911788866"/>
                    <pic:cNvPicPr/>
                  </pic:nvPicPr>
                  <pic:blipFill>
                    <a:blip r:embed="rId8">
                      <a:extLst>
                        <a:ext uri="{28A0092B-C50C-407E-A947-70E740481C1C}">
                          <a14:useLocalDpi xmlns:a14="http://schemas.microsoft.com/office/drawing/2010/main" val="0"/>
                        </a:ext>
                      </a:extLst>
                    </a:blip>
                    <a:stretch>
                      <a:fillRect/>
                    </a:stretch>
                  </pic:blipFill>
                  <pic:spPr>
                    <a:xfrm>
                      <a:off x="0" y="0"/>
                      <a:ext cx="6978650" cy="3432175"/>
                    </a:xfrm>
                    <a:prstGeom prst="rect">
                      <a:avLst/>
                    </a:prstGeom>
                  </pic:spPr>
                </pic:pic>
              </a:graphicData>
            </a:graphic>
            <wp14:sizeRelH relativeFrom="page">
              <wp14:pctWidth>0</wp14:pctWidth>
            </wp14:sizeRelH>
            <wp14:sizeRelV relativeFrom="page">
              <wp14:pctHeight>0</wp14:pctHeight>
            </wp14:sizeRelV>
          </wp:anchor>
        </w:drawing>
      </w:r>
      <w:r w:rsidR="000B7386" w:rsidRPr="000B7386">
        <w:rPr>
          <w:rFonts w:ascii="Times New Roman" w:hAnsi="Times New Roman" w:cs="Times New Roman"/>
          <w:b/>
          <w:bCs/>
          <w:sz w:val="24"/>
          <w:szCs w:val="24"/>
        </w:rPr>
        <w:t>Astuce</w:t>
      </w:r>
      <w:r w:rsidR="000B7386" w:rsidRPr="000B7386">
        <w:rPr>
          <w:rFonts w:ascii="Times New Roman" w:hAnsi="Times New Roman" w:cs="Times New Roman"/>
          <w:sz w:val="24"/>
          <w:szCs w:val="24"/>
        </w:rPr>
        <w:t xml:space="preserve"> : En cas d'oubli de mot de passe, cliquez sur </w:t>
      </w:r>
      <w:r w:rsidR="000B7386" w:rsidRPr="000B7386">
        <w:rPr>
          <w:rFonts w:ascii="Times New Roman" w:hAnsi="Times New Roman" w:cs="Times New Roman"/>
          <w:b/>
          <w:bCs/>
          <w:sz w:val="24"/>
          <w:szCs w:val="24"/>
        </w:rPr>
        <w:t>Mot de passe oublié ?</w:t>
      </w:r>
      <w:r w:rsidR="000B7386" w:rsidRPr="000B7386">
        <w:rPr>
          <w:rFonts w:ascii="Times New Roman" w:hAnsi="Times New Roman" w:cs="Times New Roman"/>
          <w:sz w:val="24"/>
          <w:szCs w:val="24"/>
        </w:rPr>
        <w:t xml:space="preserve"> pour recevoir un email de réinitialisation.</w:t>
      </w:r>
    </w:p>
    <w:p w14:paraId="04782802" w14:textId="57714F46" w:rsidR="008739A3" w:rsidRDefault="008739A3" w:rsidP="000B7386">
      <w:pPr>
        <w:rPr>
          <w:rFonts w:ascii="Times New Roman" w:hAnsi="Times New Roman" w:cs="Times New Roman"/>
          <w:sz w:val="24"/>
          <w:szCs w:val="24"/>
        </w:rPr>
      </w:pPr>
    </w:p>
    <w:p w14:paraId="6D04F37D" w14:textId="468E9F31" w:rsidR="000B7386" w:rsidRPr="0000081C" w:rsidRDefault="0000081C" w:rsidP="0000081C">
      <w:pPr>
        <w:jc w:val="center"/>
        <w:rPr>
          <w:rFonts w:ascii="Times New Roman" w:hAnsi="Times New Roman" w:cs="Times New Roman"/>
          <w:i/>
          <w:iCs/>
          <w:sz w:val="24"/>
          <w:szCs w:val="24"/>
        </w:rPr>
      </w:pPr>
      <w:r w:rsidRPr="0000081C">
        <w:rPr>
          <w:rFonts w:ascii="Times New Roman" w:hAnsi="Times New Roman" w:cs="Times New Roman"/>
          <w:i/>
          <w:iCs/>
          <w:sz w:val="24"/>
          <w:szCs w:val="24"/>
        </w:rPr>
        <w:t>La</w:t>
      </w:r>
      <w:r w:rsidR="000B7386" w:rsidRPr="0000081C">
        <w:rPr>
          <w:rFonts w:ascii="Times New Roman" w:hAnsi="Times New Roman" w:cs="Times New Roman"/>
          <w:i/>
          <w:iCs/>
          <w:sz w:val="24"/>
          <w:szCs w:val="24"/>
        </w:rPr>
        <w:t xml:space="preserve"> page de connexion.</w:t>
      </w:r>
    </w:p>
    <w:p w14:paraId="71FDF665" w14:textId="3C9C957F" w:rsidR="000B7386" w:rsidRDefault="000B7386" w:rsidP="000B7386">
      <w:pPr>
        <w:rPr>
          <w:rFonts w:ascii="Times New Roman" w:hAnsi="Times New Roman" w:cs="Times New Roman"/>
          <w:sz w:val="24"/>
          <w:szCs w:val="24"/>
        </w:rPr>
      </w:pPr>
    </w:p>
    <w:p w14:paraId="44A1EAD2" w14:textId="77777777" w:rsidR="0000081C" w:rsidRDefault="0000081C" w:rsidP="000B7386">
      <w:pPr>
        <w:rPr>
          <w:rFonts w:ascii="Times New Roman" w:hAnsi="Times New Roman" w:cs="Times New Roman"/>
          <w:sz w:val="24"/>
          <w:szCs w:val="24"/>
        </w:rPr>
      </w:pPr>
    </w:p>
    <w:p w14:paraId="7C657142" w14:textId="77777777" w:rsidR="0000081C" w:rsidRPr="000B7386" w:rsidRDefault="0000081C" w:rsidP="000B7386">
      <w:pPr>
        <w:rPr>
          <w:rFonts w:ascii="Times New Roman" w:hAnsi="Times New Roman" w:cs="Times New Roman"/>
          <w:sz w:val="24"/>
          <w:szCs w:val="24"/>
        </w:rPr>
      </w:pPr>
    </w:p>
    <w:p w14:paraId="36E287CA" w14:textId="77777777" w:rsidR="000B7386" w:rsidRPr="000B7386" w:rsidRDefault="000B7386" w:rsidP="000B7386">
      <w:pPr>
        <w:pStyle w:val="Heading1"/>
        <w:rPr>
          <w:rFonts w:ascii="Times New Roman" w:hAnsi="Times New Roman" w:cs="Times New Roman"/>
          <w:b/>
          <w:bCs/>
          <w:color w:val="auto"/>
          <w:sz w:val="28"/>
          <w:szCs w:val="28"/>
        </w:rPr>
      </w:pPr>
      <w:bookmarkStart w:id="2" w:name="_Toc183039011"/>
      <w:r w:rsidRPr="000B7386">
        <w:rPr>
          <w:rFonts w:ascii="Times New Roman" w:hAnsi="Times New Roman" w:cs="Times New Roman"/>
          <w:b/>
          <w:bCs/>
          <w:color w:val="auto"/>
          <w:sz w:val="28"/>
          <w:szCs w:val="28"/>
        </w:rPr>
        <w:lastRenderedPageBreak/>
        <w:t>3. Navigation dans le tableau de bord</w:t>
      </w:r>
      <w:bookmarkEnd w:id="2"/>
    </w:p>
    <w:p w14:paraId="2B80170B" w14:textId="77777777" w:rsidR="000B7386" w:rsidRPr="000B7386" w:rsidRDefault="000B7386" w:rsidP="000B7386">
      <w:pPr>
        <w:rPr>
          <w:rFonts w:ascii="Times New Roman" w:hAnsi="Times New Roman" w:cs="Times New Roman"/>
          <w:sz w:val="24"/>
          <w:szCs w:val="24"/>
        </w:rPr>
      </w:pPr>
      <w:r w:rsidRPr="000B7386">
        <w:rPr>
          <w:rFonts w:ascii="Times New Roman" w:hAnsi="Times New Roman" w:cs="Times New Roman"/>
          <w:sz w:val="24"/>
          <w:szCs w:val="24"/>
        </w:rPr>
        <w:t>Le tableau de bord vous donne une vue globale des performances de votre stock :</w:t>
      </w:r>
    </w:p>
    <w:p w14:paraId="6C00BF7C" w14:textId="77777777" w:rsidR="000B7386" w:rsidRPr="000B7386" w:rsidRDefault="000B7386" w:rsidP="000B7386">
      <w:pPr>
        <w:numPr>
          <w:ilvl w:val="0"/>
          <w:numId w:val="3"/>
        </w:numPr>
        <w:rPr>
          <w:rFonts w:ascii="Times New Roman" w:hAnsi="Times New Roman" w:cs="Times New Roman"/>
          <w:sz w:val="24"/>
          <w:szCs w:val="24"/>
        </w:rPr>
      </w:pPr>
      <w:r w:rsidRPr="000B7386">
        <w:rPr>
          <w:rFonts w:ascii="Times New Roman" w:hAnsi="Times New Roman" w:cs="Times New Roman"/>
          <w:b/>
          <w:bCs/>
          <w:sz w:val="24"/>
          <w:szCs w:val="24"/>
        </w:rPr>
        <w:t>Statistiques clés</w:t>
      </w:r>
      <w:r w:rsidRPr="000B7386">
        <w:rPr>
          <w:rFonts w:ascii="Times New Roman" w:hAnsi="Times New Roman" w:cs="Times New Roman"/>
          <w:sz w:val="24"/>
          <w:szCs w:val="24"/>
        </w:rPr>
        <w:t xml:space="preserve"> :</w:t>
      </w:r>
    </w:p>
    <w:p w14:paraId="73BEE49D" w14:textId="77777777" w:rsidR="000B7386" w:rsidRPr="000B7386" w:rsidRDefault="000B7386" w:rsidP="000B7386">
      <w:pPr>
        <w:numPr>
          <w:ilvl w:val="1"/>
          <w:numId w:val="3"/>
        </w:numPr>
        <w:rPr>
          <w:rFonts w:ascii="Times New Roman" w:hAnsi="Times New Roman" w:cs="Times New Roman"/>
          <w:sz w:val="24"/>
          <w:szCs w:val="24"/>
        </w:rPr>
      </w:pPr>
      <w:r w:rsidRPr="000B7386">
        <w:rPr>
          <w:rFonts w:ascii="Times New Roman" w:hAnsi="Times New Roman" w:cs="Times New Roman"/>
          <w:sz w:val="24"/>
          <w:szCs w:val="24"/>
        </w:rPr>
        <w:t>Articles à livrer.</w:t>
      </w:r>
    </w:p>
    <w:p w14:paraId="7D5562E0" w14:textId="77777777" w:rsidR="000B7386" w:rsidRPr="000B7386" w:rsidRDefault="000B7386" w:rsidP="000B7386">
      <w:pPr>
        <w:numPr>
          <w:ilvl w:val="1"/>
          <w:numId w:val="3"/>
        </w:numPr>
        <w:rPr>
          <w:rFonts w:ascii="Times New Roman" w:hAnsi="Times New Roman" w:cs="Times New Roman"/>
          <w:sz w:val="24"/>
          <w:szCs w:val="24"/>
        </w:rPr>
      </w:pPr>
      <w:r w:rsidRPr="000B7386">
        <w:rPr>
          <w:rFonts w:ascii="Times New Roman" w:hAnsi="Times New Roman" w:cs="Times New Roman"/>
          <w:sz w:val="24"/>
          <w:szCs w:val="24"/>
        </w:rPr>
        <w:t>Articles réceptionnés.</w:t>
      </w:r>
    </w:p>
    <w:p w14:paraId="4FBF37B7" w14:textId="77777777" w:rsidR="000B7386" w:rsidRPr="000B7386" w:rsidRDefault="000B7386" w:rsidP="000B7386">
      <w:pPr>
        <w:numPr>
          <w:ilvl w:val="1"/>
          <w:numId w:val="3"/>
        </w:numPr>
        <w:rPr>
          <w:rFonts w:ascii="Times New Roman" w:hAnsi="Times New Roman" w:cs="Times New Roman"/>
          <w:sz w:val="24"/>
          <w:szCs w:val="24"/>
        </w:rPr>
      </w:pPr>
      <w:r w:rsidRPr="000B7386">
        <w:rPr>
          <w:rFonts w:ascii="Times New Roman" w:hAnsi="Times New Roman" w:cs="Times New Roman"/>
          <w:sz w:val="24"/>
          <w:szCs w:val="24"/>
        </w:rPr>
        <w:t>Produits proches de la rupture de stock.</w:t>
      </w:r>
    </w:p>
    <w:p w14:paraId="75C9498F" w14:textId="77777777" w:rsidR="000B7386" w:rsidRPr="000B7386" w:rsidRDefault="000B7386" w:rsidP="000B7386">
      <w:pPr>
        <w:numPr>
          <w:ilvl w:val="0"/>
          <w:numId w:val="3"/>
        </w:numPr>
        <w:rPr>
          <w:rFonts w:ascii="Times New Roman" w:hAnsi="Times New Roman" w:cs="Times New Roman"/>
          <w:sz w:val="24"/>
          <w:szCs w:val="24"/>
        </w:rPr>
      </w:pPr>
      <w:r w:rsidRPr="000B7386">
        <w:rPr>
          <w:rFonts w:ascii="Times New Roman" w:hAnsi="Times New Roman" w:cs="Times New Roman"/>
          <w:b/>
          <w:bCs/>
          <w:sz w:val="24"/>
          <w:szCs w:val="24"/>
        </w:rPr>
        <w:t>Résumé des stocks</w:t>
      </w:r>
      <w:r w:rsidRPr="000B7386">
        <w:rPr>
          <w:rFonts w:ascii="Times New Roman" w:hAnsi="Times New Roman" w:cs="Times New Roman"/>
          <w:sz w:val="24"/>
          <w:szCs w:val="24"/>
        </w:rPr>
        <w:t xml:space="preserve"> :</w:t>
      </w:r>
    </w:p>
    <w:p w14:paraId="4617EA3C" w14:textId="77777777" w:rsidR="000B7386" w:rsidRPr="000B7386" w:rsidRDefault="000B7386" w:rsidP="000B7386">
      <w:pPr>
        <w:numPr>
          <w:ilvl w:val="1"/>
          <w:numId w:val="3"/>
        </w:numPr>
        <w:rPr>
          <w:rFonts w:ascii="Times New Roman" w:hAnsi="Times New Roman" w:cs="Times New Roman"/>
          <w:sz w:val="24"/>
          <w:szCs w:val="24"/>
        </w:rPr>
      </w:pPr>
      <w:r w:rsidRPr="000B7386">
        <w:rPr>
          <w:rFonts w:ascii="Times New Roman" w:hAnsi="Times New Roman" w:cs="Times New Roman"/>
          <w:sz w:val="24"/>
          <w:szCs w:val="24"/>
        </w:rPr>
        <w:t>Quantités disponibles.</w:t>
      </w:r>
    </w:p>
    <w:p w14:paraId="1E81E03B" w14:textId="77777777" w:rsidR="000B7386" w:rsidRPr="000B7386" w:rsidRDefault="000B7386" w:rsidP="000B7386">
      <w:pPr>
        <w:numPr>
          <w:ilvl w:val="1"/>
          <w:numId w:val="3"/>
        </w:numPr>
        <w:rPr>
          <w:rFonts w:ascii="Times New Roman" w:hAnsi="Times New Roman" w:cs="Times New Roman"/>
          <w:sz w:val="24"/>
          <w:szCs w:val="24"/>
        </w:rPr>
      </w:pPr>
      <w:r w:rsidRPr="000B7386">
        <w:rPr>
          <w:rFonts w:ascii="Times New Roman" w:hAnsi="Times New Roman" w:cs="Times New Roman"/>
          <w:sz w:val="24"/>
          <w:szCs w:val="24"/>
        </w:rPr>
        <w:t>Quantités à recevoir.</w:t>
      </w:r>
    </w:p>
    <w:p w14:paraId="77840881" w14:textId="77777777" w:rsidR="000B7386" w:rsidRPr="000B7386" w:rsidRDefault="000B7386" w:rsidP="000B7386">
      <w:pPr>
        <w:numPr>
          <w:ilvl w:val="1"/>
          <w:numId w:val="3"/>
        </w:numPr>
        <w:rPr>
          <w:rFonts w:ascii="Times New Roman" w:hAnsi="Times New Roman" w:cs="Times New Roman"/>
          <w:sz w:val="24"/>
          <w:szCs w:val="24"/>
        </w:rPr>
      </w:pPr>
      <w:r w:rsidRPr="000B7386">
        <w:rPr>
          <w:rFonts w:ascii="Times New Roman" w:hAnsi="Times New Roman" w:cs="Times New Roman"/>
          <w:sz w:val="24"/>
          <w:szCs w:val="24"/>
        </w:rPr>
        <w:t>Valeur du stock actuel.</w:t>
      </w:r>
    </w:p>
    <w:p w14:paraId="1F472B3C" w14:textId="77777777" w:rsidR="000B7386" w:rsidRPr="000B7386" w:rsidRDefault="000B7386" w:rsidP="000B7386">
      <w:pPr>
        <w:numPr>
          <w:ilvl w:val="0"/>
          <w:numId w:val="3"/>
        </w:numPr>
        <w:rPr>
          <w:rFonts w:ascii="Times New Roman" w:hAnsi="Times New Roman" w:cs="Times New Roman"/>
          <w:sz w:val="24"/>
          <w:szCs w:val="24"/>
        </w:rPr>
      </w:pPr>
      <w:r w:rsidRPr="000B7386">
        <w:rPr>
          <w:rFonts w:ascii="Times New Roman" w:hAnsi="Times New Roman" w:cs="Times New Roman"/>
          <w:b/>
          <w:bCs/>
          <w:sz w:val="24"/>
          <w:szCs w:val="24"/>
        </w:rPr>
        <w:t>Produits récents</w:t>
      </w:r>
      <w:r w:rsidRPr="000B7386">
        <w:rPr>
          <w:rFonts w:ascii="Times New Roman" w:hAnsi="Times New Roman" w:cs="Times New Roman"/>
          <w:sz w:val="24"/>
          <w:szCs w:val="24"/>
        </w:rPr>
        <w:t xml:space="preserve"> : Un aperçu des articles récemment ajoutés.</w:t>
      </w:r>
    </w:p>
    <w:p w14:paraId="085265B5" w14:textId="77777777" w:rsidR="000B7386" w:rsidRPr="000B7386" w:rsidRDefault="000B7386" w:rsidP="000B7386">
      <w:pPr>
        <w:numPr>
          <w:ilvl w:val="0"/>
          <w:numId w:val="3"/>
        </w:numPr>
        <w:rPr>
          <w:rFonts w:ascii="Times New Roman" w:hAnsi="Times New Roman" w:cs="Times New Roman"/>
          <w:sz w:val="24"/>
          <w:szCs w:val="24"/>
        </w:rPr>
      </w:pPr>
      <w:r w:rsidRPr="000B7386">
        <w:rPr>
          <w:rFonts w:ascii="Times New Roman" w:hAnsi="Times New Roman" w:cs="Times New Roman"/>
          <w:b/>
          <w:bCs/>
          <w:sz w:val="24"/>
          <w:szCs w:val="24"/>
        </w:rPr>
        <w:t>Notifications</w:t>
      </w:r>
      <w:r w:rsidRPr="000B7386">
        <w:rPr>
          <w:rFonts w:ascii="Times New Roman" w:hAnsi="Times New Roman" w:cs="Times New Roman"/>
          <w:sz w:val="24"/>
          <w:szCs w:val="24"/>
        </w:rPr>
        <w:t xml:space="preserve"> : Alertes automatiques en cas de dépassement du seuil de stock.</w:t>
      </w:r>
    </w:p>
    <w:p w14:paraId="56384CD2" w14:textId="77777777" w:rsidR="00F82B16" w:rsidRDefault="00F82B16" w:rsidP="000B7386">
      <w:pPr>
        <w:rPr>
          <w:rFonts w:ascii="Times New Roman" w:hAnsi="Times New Roman" w:cs="Times New Roman"/>
          <w:b/>
          <w:bCs/>
          <w:sz w:val="24"/>
          <w:szCs w:val="24"/>
        </w:rPr>
      </w:pPr>
    </w:p>
    <w:p w14:paraId="05CC6C79" w14:textId="77777777" w:rsidR="00F82B16" w:rsidRDefault="00F82B16" w:rsidP="000B7386">
      <w:pPr>
        <w:rPr>
          <w:rFonts w:ascii="Times New Roman" w:hAnsi="Times New Roman" w:cs="Times New Roman"/>
          <w:b/>
          <w:bCs/>
          <w:sz w:val="24"/>
          <w:szCs w:val="24"/>
        </w:rPr>
      </w:pPr>
    </w:p>
    <w:p w14:paraId="16599EEE" w14:textId="140EF580" w:rsidR="00F82B16" w:rsidRDefault="00F82B16" w:rsidP="000B7386">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240" behindDoc="0" locked="0" layoutInCell="1" allowOverlap="1" wp14:anchorId="495DA939" wp14:editId="2346D3C3">
            <wp:simplePos x="0" y="0"/>
            <wp:positionH relativeFrom="margin">
              <wp:posOffset>-589915</wp:posOffset>
            </wp:positionH>
            <wp:positionV relativeFrom="paragraph">
              <wp:posOffset>0</wp:posOffset>
            </wp:positionV>
            <wp:extent cx="7030085" cy="3786505"/>
            <wp:effectExtent l="0" t="0" r="0" b="4445"/>
            <wp:wrapSquare wrapText="bothSides"/>
            <wp:docPr id="480037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03773" name="Picture 48003773"/>
                    <pic:cNvPicPr/>
                  </pic:nvPicPr>
                  <pic:blipFill>
                    <a:blip r:embed="rId9" cstate="print">
                      <a:extLst>
                        <a:ext uri="{28A0092B-C50C-407E-A947-70E740481C1C}">
                          <a14:useLocalDpi xmlns:a14="http://schemas.microsoft.com/office/drawing/2010/main" val="0"/>
                        </a:ext>
                      </a:extLst>
                    </a:blip>
                    <a:stretch>
                      <a:fillRect/>
                    </a:stretch>
                  </pic:blipFill>
                  <pic:spPr>
                    <a:xfrm>
                      <a:off x="0" y="0"/>
                      <a:ext cx="7030085" cy="3786505"/>
                    </a:xfrm>
                    <a:prstGeom prst="rect">
                      <a:avLst/>
                    </a:prstGeom>
                  </pic:spPr>
                </pic:pic>
              </a:graphicData>
            </a:graphic>
            <wp14:sizeRelH relativeFrom="page">
              <wp14:pctWidth>0</wp14:pctWidth>
            </wp14:sizeRelH>
            <wp14:sizeRelV relativeFrom="page">
              <wp14:pctHeight>0</wp14:pctHeight>
            </wp14:sizeRelV>
          </wp:anchor>
        </w:drawing>
      </w:r>
    </w:p>
    <w:p w14:paraId="5C147A1D" w14:textId="0D651ECB" w:rsidR="000B7386" w:rsidRPr="000B7386" w:rsidRDefault="000B7386" w:rsidP="00F82B16">
      <w:pPr>
        <w:jc w:val="center"/>
        <w:rPr>
          <w:rFonts w:ascii="Times New Roman" w:hAnsi="Times New Roman" w:cs="Times New Roman"/>
          <w:i/>
          <w:iCs/>
          <w:sz w:val="24"/>
          <w:szCs w:val="24"/>
        </w:rPr>
      </w:pPr>
      <w:r w:rsidRPr="000B7386">
        <w:rPr>
          <w:rFonts w:ascii="Times New Roman" w:hAnsi="Times New Roman" w:cs="Times New Roman"/>
          <w:i/>
          <w:iCs/>
          <w:sz w:val="24"/>
          <w:szCs w:val="24"/>
        </w:rPr>
        <w:t>Capture d’écran du tableau de bord avec les statistiques.</w:t>
      </w:r>
    </w:p>
    <w:p w14:paraId="189D8E91" w14:textId="5732EA08" w:rsidR="000B7386" w:rsidRDefault="000B7386" w:rsidP="000B7386">
      <w:pPr>
        <w:rPr>
          <w:rFonts w:ascii="Times New Roman" w:hAnsi="Times New Roman" w:cs="Times New Roman"/>
          <w:sz w:val="24"/>
          <w:szCs w:val="24"/>
        </w:rPr>
      </w:pPr>
    </w:p>
    <w:p w14:paraId="45918F17" w14:textId="44BAF62F" w:rsidR="00F82B16" w:rsidRPr="000B7386" w:rsidRDefault="00F82B16" w:rsidP="000B7386">
      <w:pPr>
        <w:rPr>
          <w:rFonts w:ascii="Times New Roman" w:hAnsi="Times New Roman" w:cs="Times New Roman"/>
          <w:sz w:val="24"/>
          <w:szCs w:val="24"/>
        </w:rPr>
      </w:pPr>
    </w:p>
    <w:p w14:paraId="6F7316F5" w14:textId="2DF95DA3" w:rsidR="000B7386" w:rsidRPr="000B7386" w:rsidRDefault="000B7386" w:rsidP="000B7386">
      <w:pPr>
        <w:pStyle w:val="Heading1"/>
        <w:rPr>
          <w:rFonts w:ascii="Times New Roman" w:hAnsi="Times New Roman" w:cs="Times New Roman"/>
          <w:b/>
          <w:bCs/>
          <w:sz w:val="24"/>
          <w:szCs w:val="24"/>
        </w:rPr>
      </w:pPr>
      <w:bookmarkStart w:id="3" w:name="_Toc183039012"/>
      <w:r w:rsidRPr="000B7386">
        <w:rPr>
          <w:rFonts w:ascii="Times New Roman" w:hAnsi="Times New Roman" w:cs="Times New Roman"/>
          <w:b/>
          <w:bCs/>
          <w:color w:val="auto"/>
          <w:sz w:val="28"/>
          <w:szCs w:val="28"/>
        </w:rPr>
        <w:t>4. Gestion des catégories</w:t>
      </w:r>
      <w:bookmarkEnd w:id="3"/>
    </w:p>
    <w:p w14:paraId="2D449D61" w14:textId="42438390" w:rsidR="000B7386" w:rsidRPr="000B7386" w:rsidRDefault="000B7386" w:rsidP="000B7386">
      <w:pPr>
        <w:rPr>
          <w:rFonts w:ascii="Times New Roman" w:hAnsi="Times New Roman" w:cs="Times New Roman"/>
          <w:sz w:val="24"/>
          <w:szCs w:val="24"/>
        </w:rPr>
      </w:pPr>
      <w:r w:rsidRPr="000B7386">
        <w:rPr>
          <w:rFonts w:ascii="Times New Roman" w:hAnsi="Times New Roman" w:cs="Times New Roman"/>
          <w:sz w:val="24"/>
          <w:szCs w:val="24"/>
        </w:rPr>
        <w:t xml:space="preserve">La section </w:t>
      </w:r>
      <w:r w:rsidRPr="000B7386">
        <w:rPr>
          <w:rFonts w:ascii="Times New Roman" w:hAnsi="Times New Roman" w:cs="Times New Roman"/>
          <w:b/>
          <w:bCs/>
          <w:sz w:val="24"/>
          <w:szCs w:val="24"/>
        </w:rPr>
        <w:t>Catégories</w:t>
      </w:r>
      <w:r w:rsidRPr="000B7386">
        <w:rPr>
          <w:rFonts w:ascii="Times New Roman" w:hAnsi="Times New Roman" w:cs="Times New Roman"/>
          <w:sz w:val="24"/>
          <w:szCs w:val="24"/>
        </w:rPr>
        <w:t xml:space="preserve"> permet de classer vos articles pour une meilleure organisation :</w:t>
      </w:r>
    </w:p>
    <w:p w14:paraId="3C566D20" w14:textId="0DCD1842" w:rsidR="000B7386" w:rsidRPr="000B7386" w:rsidRDefault="000B7386" w:rsidP="000B7386">
      <w:pPr>
        <w:numPr>
          <w:ilvl w:val="0"/>
          <w:numId w:val="4"/>
        </w:numPr>
        <w:rPr>
          <w:rFonts w:ascii="Times New Roman" w:hAnsi="Times New Roman" w:cs="Times New Roman"/>
          <w:sz w:val="24"/>
          <w:szCs w:val="24"/>
        </w:rPr>
      </w:pPr>
      <w:r w:rsidRPr="000B7386">
        <w:rPr>
          <w:rFonts w:ascii="Times New Roman" w:hAnsi="Times New Roman" w:cs="Times New Roman"/>
          <w:b/>
          <w:bCs/>
          <w:sz w:val="24"/>
          <w:szCs w:val="24"/>
        </w:rPr>
        <w:t>Afficher les catégories</w:t>
      </w:r>
      <w:r w:rsidRPr="000B7386">
        <w:rPr>
          <w:rFonts w:ascii="Times New Roman" w:hAnsi="Times New Roman" w:cs="Times New Roman"/>
          <w:sz w:val="24"/>
          <w:szCs w:val="24"/>
        </w:rPr>
        <w:t xml:space="preserve"> : Consultez la liste des catégories disponibles.</w:t>
      </w:r>
    </w:p>
    <w:p w14:paraId="5AA54B20" w14:textId="653EA066" w:rsidR="000B7386" w:rsidRPr="000B7386" w:rsidRDefault="000B7386" w:rsidP="000B7386">
      <w:pPr>
        <w:numPr>
          <w:ilvl w:val="0"/>
          <w:numId w:val="4"/>
        </w:numPr>
        <w:rPr>
          <w:rFonts w:ascii="Times New Roman" w:hAnsi="Times New Roman" w:cs="Times New Roman"/>
          <w:sz w:val="24"/>
          <w:szCs w:val="24"/>
        </w:rPr>
      </w:pPr>
      <w:r w:rsidRPr="000B7386">
        <w:rPr>
          <w:rFonts w:ascii="Times New Roman" w:hAnsi="Times New Roman" w:cs="Times New Roman"/>
          <w:b/>
          <w:bCs/>
          <w:sz w:val="24"/>
          <w:szCs w:val="24"/>
        </w:rPr>
        <w:t>Ajouter une catégorie</w:t>
      </w:r>
      <w:r w:rsidRPr="000B7386">
        <w:rPr>
          <w:rFonts w:ascii="Times New Roman" w:hAnsi="Times New Roman" w:cs="Times New Roman"/>
          <w:sz w:val="24"/>
          <w:szCs w:val="24"/>
        </w:rPr>
        <w:t xml:space="preserve"> : Cliquez sur </w:t>
      </w:r>
      <w:r w:rsidRPr="000B7386">
        <w:rPr>
          <w:rFonts w:ascii="Times New Roman" w:hAnsi="Times New Roman" w:cs="Times New Roman"/>
          <w:b/>
          <w:bCs/>
          <w:sz w:val="24"/>
          <w:szCs w:val="24"/>
        </w:rPr>
        <w:t>Nouvelle Catégorie</w:t>
      </w:r>
      <w:r w:rsidRPr="000B7386">
        <w:rPr>
          <w:rFonts w:ascii="Times New Roman" w:hAnsi="Times New Roman" w:cs="Times New Roman"/>
          <w:sz w:val="24"/>
          <w:szCs w:val="24"/>
        </w:rPr>
        <w:t xml:space="preserve"> et entrez un nom, une description ou des caractéristiques spécifiques.</w:t>
      </w:r>
    </w:p>
    <w:p w14:paraId="123FF70D" w14:textId="77777777" w:rsidR="000B7386" w:rsidRPr="000B7386" w:rsidRDefault="000B7386" w:rsidP="000B7386">
      <w:pPr>
        <w:numPr>
          <w:ilvl w:val="0"/>
          <w:numId w:val="4"/>
        </w:numPr>
        <w:rPr>
          <w:rFonts w:ascii="Times New Roman" w:hAnsi="Times New Roman" w:cs="Times New Roman"/>
          <w:sz w:val="24"/>
          <w:szCs w:val="24"/>
        </w:rPr>
      </w:pPr>
      <w:r w:rsidRPr="000B7386">
        <w:rPr>
          <w:rFonts w:ascii="Times New Roman" w:hAnsi="Times New Roman" w:cs="Times New Roman"/>
          <w:b/>
          <w:bCs/>
          <w:sz w:val="24"/>
          <w:szCs w:val="24"/>
        </w:rPr>
        <w:t>Modifier une catégorie</w:t>
      </w:r>
      <w:r w:rsidRPr="000B7386">
        <w:rPr>
          <w:rFonts w:ascii="Times New Roman" w:hAnsi="Times New Roman" w:cs="Times New Roman"/>
          <w:sz w:val="24"/>
          <w:szCs w:val="24"/>
        </w:rPr>
        <w:t xml:space="preserve"> : Sélectionnez une catégorie pour mettre à jour ses informations.</w:t>
      </w:r>
    </w:p>
    <w:p w14:paraId="6B5D7456" w14:textId="47DC5BEB" w:rsidR="001A2161" w:rsidRPr="0000081C" w:rsidRDefault="000B7386" w:rsidP="000B7386">
      <w:pPr>
        <w:numPr>
          <w:ilvl w:val="0"/>
          <w:numId w:val="4"/>
        </w:numPr>
        <w:rPr>
          <w:rFonts w:ascii="Times New Roman" w:hAnsi="Times New Roman" w:cs="Times New Roman"/>
          <w:sz w:val="24"/>
          <w:szCs w:val="24"/>
        </w:rPr>
      </w:pPr>
      <w:r w:rsidRPr="000B7386">
        <w:rPr>
          <w:rFonts w:ascii="Times New Roman" w:hAnsi="Times New Roman" w:cs="Times New Roman"/>
          <w:b/>
          <w:bCs/>
          <w:sz w:val="24"/>
          <w:szCs w:val="24"/>
        </w:rPr>
        <w:t>Supprimer une catégorie</w:t>
      </w:r>
      <w:r w:rsidRPr="000B7386">
        <w:rPr>
          <w:rFonts w:ascii="Times New Roman" w:hAnsi="Times New Roman" w:cs="Times New Roman"/>
          <w:sz w:val="24"/>
          <w:szCs w:val="24"/>
        </w:rPr>
        <w:t xml:space="preserve"> : Supprimez les catégories inutilisées.</w:t>
      </w:r>
    </w:p>
    <w:p w14:paraId="1D84287B" w14:textId="77777777" w:rsidR="001A2161" w:rsidRDefault="001A2161" w:rsidP="000B7386">
      <w:pPr>
        <w:rPr>
          <w:rFonts w:ascii="Times New Roman" w:hAnsi="Times New Roman" w:cs="Times New Roman"/>
          <w:sz w:val="24"/>
          <w:szCs w:val="24"/>
        </w:rPr>
      </w:pPr>
    </w:p>
    <w:p w14:paraId="2C63256D" w14:textId="371BE489" w:rsidR="001A2161" w:rsidRDefault="001A2161" w:rsidP="000B7386">
      <w:pPr>
        <w:rPr>
          <w:rFonts w:ascii="Times New Roman" w:hAnsi="Times New Roman" w:cs="Times New Roman"/>
          <w:sz w:val="24"/>
          <w:szCs w:val="24"/>
        </w:rPr>
      </w:pPr>
      <w:r>
        <w:rPr>
          <w:rFonts w:ascii="Times New Roman" w:hAnsi="Times New Roman" w:cs="Times New Roman"/>
          <w:b/>
          <w:bCs/>
          <w:noProof/>
          <w:sz w:val="24"/>
          <w:szCs w:val="24"/>
        </w:rPr>
        <w:drawing>
          <wp:anchor distT="0" distB="0" distL="114300" distR="114300" simplePos="0" relativeHeight="251659264" behindDoc="0" locked="0" layoutInCell="1" allowOverlap="1" wp14:anchorId="569C8A05" wp14:editId="13F8C2F5">
            <wp:simplePos x="0" y="0"/>
            <wp:positionH relativeFrom="column">
              <wp:posOffset>-753110</wp:posOffset>
            </wp:positionH>
            <wp:positionV relativeFrom="paragraph">
              <wp:posOffset>0</wp:posOffset>
            </wp:positionV>
            <wp:extent cx="7245350" cy="3536315"/>
            <wp:effectExtent l="0" t="0" r="0" b="6985"/>
            <wp:wrapSquare wrapText="bothSides"/>
            <wp:docPr id="15433192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319273" name="Picture 154331927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245350" cy="3536315"/>
                    </a:xfrm>
                    <a:prstGeom prst="rect">
                      <a:avLst/>
                    </a:prstGeom>
                  </pic:spPr>
                </pic:pic>
              </a:graphicData>
            </a:graphic>
            <wp14:sizeRelH relativeFrom="page">
              <wp14:pctWidth>0</wp14:pctWidth>
            </wp14:sizeRelH>
            <wp14:sizeRelV relativeFrom="page">
              <wp14:pctHeight>0</wp14:pctHeight>
            </wp14:sizeRelV>
          </wp:anchor>
        </w:drawing>
      </w:r>
    </w:p>
    <w:p w14:paraId="2915DEC1" w14:textId="5F2CFE26" w:rsidR="00F82B16" w:rsidRPr="001A2161" w:rsidRDefault="000B7386" w:rsidP="001A2161">
      <w:pPr>
        <w:jc w:val="center"/>
        <w:rPr>
          <w:rFonts w:ascii="Times New Roman" w:hAnsi="Times New Roman" w:cs="Times New Roman"/>
          <w:i/>
          <w:iCs/>
          <w:sz w:val="24"/>
          <w:szCs w:val="24"/>
        </w:rPr>
      </w:pPr>
      <w:r w:rsidRPr="000B7386">
        <w:rPr>
          <w:rFonts w:ascii="Times New Roman" w:hAnsi="Times New Roman" w:cs="Times New Roman"/>
          <w:i/>
          <w:iCs/>
          <w:sz w:val="24"/>
          <w:szCs w:val="24"/>
        </w:rPr>
        <w:t xml:space="preserve">Capture de la liste des catégories </w:t>
      </w:r>
    </w:p>
    <w:p w14:paraId="67BA78F0" w14:textId="330C0174" w:rsidR="001A2161" w:rsidRDefault="001A2161" w:rsidP="000B7386">
      <w:pPr>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60288" behindDoc="0" locked="0" layoutInCell="1" allowOverlap="1" wp14:anchorId="24866901" wp14:editId="2303892F">
            <wp:simplePos x="0" y="0"/>
            <wp:positionH relativeFrom="margin">
              <wp:posOffset>-408305</wp:posOffset>
            </wp:positionH>
            <wp:positionV relativeFrom="paragraph">
              <wp:posOffset>288925</wp:posOffset>
            </wp:positionV>
            <wp:extent cx="6512560" cy="3179445"/>
            <wp:effectExtent l="0" t="0" r="2540" b="1905"/>
            <wp:wrapSquare wrapText="bothSides"/>
            <wp:docPr id="25752978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529789" name="Picture 25752978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512560" cy="3179445"/>
                    </a:xfrm>
                    <a:prstGeom prst="rect">
                      <a:avLst/>
                    </a:prstGeom>
                  </pic:spPr>
                </pic:pic>
              </a:graphicData>
            </a:graphic>
            <wp14:sizeRelH relativeFrom="page">
              <wp14:pctWidth>0</wp14:pctWidth>
            </wp14:sizeRelH>
            <wp14:sizeRelV relativeFrom="page">
              <wp14:pctHeight>0</wp14:pctHeight>
            </wp14:sizeRelV>
          </wp:anchor>
        </w:drawing>
      </w:r>
    </w:p>
    <w:p w14:paraId="71AA5E30" w14:textId="77BE7144" w:rsidR="000B7386" w:rsidRPr="000B7386" w:rsidRDefault="00F82B16" w:rsidP="001A2161">
      <w:pPr>
        <w:jc w:val="center"/>
        <w:rPr>
          <w:rFonts w:ascii="Times New Roman" w:hAnsi="Times New Roman" w:cs="Times New Roman"/>
          <w:i/>
          <w:iCs/>
          <w:sz w:val="24"/>
          <w:szCs w:val="24"/>
        </w:rPr>
      </w:pPr>
      <w:r w:rsidRPr="001A2161">
        <w:rPr>
          <w:rFonts w:ascii="Times New Roman" w:hAnsi="Times New Roman" w:cs="Times New Roman"/>
          <w:i/>
          <w:iCs/>
          <w:sz w:val="24"/>
          <w:szCs w:val="24"/>
        </w:rPr>
        <w:t>Formulaire</w:t>
      </w:r>
      <w:r w:rsidR="000B7386" w:rsidRPr="000B7386">
        <w:rPr>
          <w:rFonts w:ascii="Times New Roman" w:hAnsi="Times New Roman" w:cs="Times New Roman"/>
          <w:i/>
          <w:iCs/>
          <w:sz w:val="24"/>
          <w:szCs w:val="24"/>
        </w:rPr>
        <w:t xml:space="preserve"> de création.</w:t>
      </w:r>
    </w:p>
    <w:p w14:paraId="564DD112" w14:textId="274EB69C" w:rsidR="001A2161" w:rsidRPr="000B7386" w:rsidRDefault="001A2161" w:rsidP="001A2161">
      <w:pPr>
        <w:tabs>
          <w:tab w:val="left" w:pos="3749"/>
        </w:tabs>
        <w:rPr>
          <w:rFonts w:ascii="Times New Roman" w:hAnsi="Times New Roman" w:cs="Times New Roman"/>
          <w:sz w:val="24"/>
          <w:szCs w:val="24"/>
        </w:rPr>
      </w:pPr>
      <w:r>
        <w:rPr>
          <w:rFonts w:ascii="Times New Roman" w:hAnsi="Times New Roman" w:cs="Times New Roman"/>
          <w:sz w:val="24"/>
          <w:szCs w:val="24"/>
        </w:rPr>
        <w:tab/>
      </w:r>
    </w:p>
    <w:p w14:paraId="199A585D" w14:textId="49680886" w:rsidR="000B7386" w:rsidRPr="000B7386" w:rsidRDefault="000B7386" w:rsidP="000B7386">
      <w:pPr>
        <w:pStyle w:val="Heading1"/>
        <w:rPr>
          <w:rFonts w:ascii="Times New Roman" w:hAnsi="Times New Roman" w:cs="Times New Roman"/>
          <w:b/>
          <w:bCs/>
          <w:color w:val="auto"/>
          <w:sz w:val="28"/>
          <w:szCs w:val="28"/>
        </w:rPr>
      </w:pPr>
      <w:bookmarkStart w:id="4" w:name="_Toc183039013"/>
      <w:r w:rsidRPr="000B7386">
        <w:rPr>
          <w:rFonts w:ascii="Times New Roman" w:hAnsi="Times New Roman" w:cs="Times New Roman"/>
          <w:b/>
          <w:bCs/>
          <w:color w:val="auto"/>
          <w:sz w:val="28"/>
          <w:szCs w:val="28"/>
        </w:rPr>
        <w:t>5. Gestion des articles</w:t>
      </w:r>
      <w:bookmarkEnd w:id="4"/>
    </w:p>
    <w:p w14:paraId="513CABF8" w14:textId="77777777" w:rsidR="000B7386" w:rsidRPr="000B7386" w:rsidRDefault="000B7386" w:rsidP="000B7386">
      <w:pPr>
        <w:rPr>
          <w:rFonts w:ascii="Times New Roman" w:hAnsi="Times New Roman" w:cs="Times New Roman"/>
          <w:sz w:val="24"/>
          <w:szCs w:val="24"/>
        </w:rPr>
      </w:pPr>
      <w:r w:rsidRPr="000B7386">
        <w:rPr>
          <w:rFonts w:ascii="Times New Roman" w:hAnsi="Times New Roman" w:cs="Times New Roman"/>
          <w:sz w:val="24"/>
          <w:szCs w:val="24"/>
        </w:rPr>
        <w:t xml:space="preserve">La section </w:t>
      </w:r>
      <w:r w:rsidRPr="000B7386">
        <w:rPr>
          <w:rFonts w:ascii="Times New Roman" w:hAnsi="Times New Roman" w:cs="Times New Roman"/>
          <w:b/>
          <w:bCs/>
          <w:sz w:val="24"/>
          <w:szCs w:val="24"/>
        </w:rPr>
        <w:t>Articles</w:t>
      </w:r>
      <w:r w:rsidRPr="000B7386">
        <w:rPr>
          <w:rFonts w:ascii="Times New Roman" w:hAnsi="Times New Roman" w:cs="Times New Roman"/>
          <w:sz w:val="24"/>
          <w:szCs w:val="24"/>
        </w:rPr>
        <w:t xml:space="preserve"> est utilisée pour gérer les détails des produits :</w:t>
      </w:r>
    </w:p>
    <w:p w14:paraId="1F9E2E2D" w14:textId="68AAA911" w:rsidR="000B7386" w:rsidRPr="000B7386" w:rsidRDefault="000B7386" w:rsidP="000B7386">
      <w:pPr>
        <w:numPr>
          <w:ilvl w:val="0"/>
          <w:numId w:val="5"/>
        </w:numPr>
        <w:rPr>
          <w:rFonts w:ascii="Times New Roman" w:hAnsi="Times New Roman" w:cs="Times New Roman"/>
          <w:sz w:val="24"/>
          <w:szCs w:val="24"/>
        </w:rPr>
      </w:pPr>
      <w:r w:rsidRPr="000B7386">
        <w:rPr>
          <w:rFonts w:ascii="Times New Roman" w:hAnsi="Times New Roman" w:cs="Times New Roman"/>
          <w:b/>
          <w:bCs/>
          <w:sz w:val="24"/>
          <w:szCs w:val="24"/>
        </w:rPr>
        <w:t>Ajouter un article</w:t>
      </w:r>
      <w:r w:rsidRPr="000B7386">
        <w:rPr>
          <w:rFonts w:ascii="Times New Roman" w:hAnsi="Times New Roman" w:cs="Times New Roman"/>
          <w:sz w:val="24"/>
          <w:szCs w:val="24"/>
        </w:rPr>
        <w:t xml:space="preserve"> : Cliquez sur </w:t>
      </w:r>
      <w:r w:rsidRPr="000B7386">
        <w:rPr>
          <w:rFonts w:ascii="Times New Roman" w:hAnsi="Times New Roman" w:cs="Times New Roman"/>
          <w:b/>
          <w:bCs/>
          <w:sz w:val="24"/>
          <w:szCs w:val="24"/>
        </w:rPr>
        <w:t>Nouvel Article</w:t>
      </w:r>
      <w:r w:rsidRPr="000B7386">
        <w:rPr>
          <w:rFonts w:ascii="Times New Roman" w:hAnsi="Times New Roman" w:cs="Times New Roman"/>
          <w:sz w:val="24"/>
          <w:szCs w:val="24"/>
        </w:rPr>
        <w:t xml:space="preserve">, entrez les informations nécessaires </w:t>
      </w:r>
    </w:p>
    <w:p w14:paraId="125E291A" w14:textId="77777777" w:rsidR="000B7386" w:rsidRPr="000B7386" w:rsidRDefault="000B7386" w:rsidP="000B7386">
      <w:pPr>
        <w:numPr>
          <w:ilvl w:val="0"/>
          <w:numId w:val="5"/>
        </w:numPr>
        <w:rPr>
          <w:rFonts w:ascii="Times New Roman" w:hAnsi="Times New Roman" w:cs="Times New Roman"/>
          <w:sz w:val="24"/>
          <w:szCs w:val="24"/>
        </w:rPr>
      </w:pPr>
      <w:r w:rsidRPr="000B7386">
        <w:rPr>
          <w:rFonts w:ascii="Times New Roman" w:hAnsi="Times New Roman" w:cs="Times New Roman"/>
          <w:b/>
          <w:bCs/>
          <w:sz w:val="24"/>
          <w:szCs w:val="24"/>
        </w:rPr>
        <w:t>Modifier un article</w:t>
      </w:r>
      <w:r w:rsidRPr="000B7386">
        <w:rPr>
          <w:rFonts w:ascii="Times New Roman" w:hAnsi="Times New Roman" w:cs="Times New Roman"/>
          <w:sz w:val="24"/>
          <w:szCs w:val="24"/>
        </w:rPr>
        <w:t xml:space="preserve"> : Accédez à un article pour mettre à jour ses informations ou son stock.</w:t>
      </w:r>
    </w:p>
    <w:p w14:paraId="415B7920" w14:textId="77777777" w:rsidR="000B7386" w:rsidRPr="000B7386" w:rsidRDefault="000B7386" w:rsidP="000B7386">
      <w:pPr>
        <w:numPr>
          <w:ilvl w:val="0"/>
          <w:numId w:val="5"/>
        </w:numPr>
        <w:rPr>
          <w:rFonts w:ascii="Times New Roman" w:hAnsi="Times New Roman" w:cs="Times New Roman"/>
          <w:sz w:val="24"/>
          <w:szCs w:val="24"/>
        </w:rPr>
      </w:pPr>
      <w:r w:rsidRPr="000B7386">
        <w:rPr>
          <w:rFonts w:ascii="Times New Roman" w:hAnsi="Times New Roman" w:cs="Times New Roman"/>
          <w:b/>
          <w:bCs/>
          <w:sz w:val="24"/>
          <w:szCs w:val="24"/>
        </w:rPr>
        <w:t>Afficher les détails</w:t>
      </w:r>
      <w:r w:rsidRPr="000B7386">
        <w:rPr>
          <w:rFonts w:ascii="Times New Roman" w:hAnsi="Times New Roman" w:cs="Times New Roman"/>
          <w:sz w:val="24"/>
          <w:szCs w:val="24"/>
        </w:rPr>
        <w:t xml:space="preserve"> : Consultez les informations comme la quantité en stock, la date d’expiration ou le prix unitaire.</w:t>
      </w:r>
    </w:p>
    <w:p w14:paraId="6D42A0AE" w14:textId="77777777" w:rsidR="000B7386" w:rsidRPr="000B7386" w:rsidRDefault="000B7386" w:rsidP="000B7386">
      <w:pPr>
        <w:numPr>
          <w:ilvl w:val="0"/>
          <w:numId w:val="5"/>
        </w:numPr>
        <w:rPr>
          <w:rFonts w:ascii="Times New Roman" w:hAnsi="Times New Roman" w:cs="Times New Roman"/>
          <w:sz w:val="24"/>
          <w:szCs w:val="24"/>
        </w:rPr>
      </w:pPr>
      <w:r w:rsidRPr="000B7386">
        <w:rPr>
          <w:rFonts w:ascii="Times New Roman" w:hAnsi="Times New Roman" w:cs="Times New Roman"/>
          <w:b/>
          <w:bCs/>
          <w:sz w:val="24"/>
          <w:szCs w:val="24"/>
        </w:rPr>
        <w:t>Supprimer un article</w:t>
      </w:r>
      <w:r w:rsidRPr="000B7386">
        <w:rPr>
          <w:rFonts w:ascii="Times New Roman" w:hAnsi="Times New Roman" w:cs="Times New Roman"/>
          <w:sz w:val="24"/>
          <w:szCs w:val="24"/>
        </w:rPr>
        <w:t xml:space="preserve"> : Supprimez les articles obsolètes.</w:t>
      </w:r>
    </w:p>
    <w:p w14:paraId="70C1CE0B" w14:textId="25ADEA15" w:rsidR="001A2161" w:rsidRDefault="008D706E" w:rsidP="000B7386">
      <w:pPr>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61312" behindDoc="0" locked="0" layoutInCell="1" allowOverlap="1" wp14:anchorId="1EA767A4" wp14:editId="566C0A92">
            <wp:simplePos x="0" y="0"/>
            <wp:positionH relativeFrom="margin">
              <wp:posOffset>-650240</wp:posOffset>
            </wp:positionH>
            <wp:positionV relativeFrom="paragraph">
              <wp:posOffset>291465</wp:posOffset>
            </wp:positionV>
            <wp:extent cx="7159625" cy="3493135"/>
            <wp:effectExtent l="0" t="0" r="3175" b="0"/>
            <wp:wrapSquare wrapText="bothSides"/>
            <wp:docPr id="207608156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081562" name="Picture 207608156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159625" cy="3493135"/>
                    </a:xfrm>
                    <a:prstGeom prst="rect">
                      <a:avLst/>
                    </a:prstGeom>
                  </pic:spPr>
                </pic:pic>
              </a:graphicData>
            </a:graphic>
            <wp14:sizeRelH relativeFrom="page">
              <wp14:pctWidth>0</wp14:pctWidth>
            </wp14:sizeRelH>
            <wp14:sizeRelV relativeFrom="page">
              <wp14:pctHeight>0</wp14:pctHeight>
            </wp14:sizeRelV>
          </wp:anchor>
        </w:drawing>
      </w:r>
    </w:p>
    <w:p w14:paraId="2BDD2229" w14:textId="7BCA3FC9" w:rsidR="008D706E" w:rsidRPr="008D706E" w:rsidRDefault="001A2161" w:rsidP="008D706E">
      <w:pPr>
        <w:jc w:val="center"/>
        <w:rPr>
          <w:rFonts w:ascii="Times New Roman" w:hAnsi="Times New Roman" w:cs="Times New Roman"/>
          <w:i/>
          <w:iCs/>
          <w:sz w:val="24"/>
          <w:szCs w:val="24"/>
        </w:rPr>
      </w:pPr>
      <w:r w:rsidRPr="008D706E">
        <w:rPr>
          <w:rFonts w:ascii="Times New Roman" w:hAnsi="Times New Roman" w:cs="Times New Roman"/>
          <w:i/>
          <w:iCs/>
          <w:sz w:val="24"/>
          <w:szCs w:val="24"/>
        </w:rPr>
        <w:t>La</w:t>
      </w:r>
      <w:r w:rsidR="000B7386" w:rsidRPr="000B7386">
        <w:rPr>
          <w:rFonts w:ascii="Times New Roman" w:hAnsi="Times New Roman" w:cs="Times New Roman"/>
          <w:i/>
          <w:iCs/>
          <w:sz w:val="24"/>
          <w:szCs w:val="24"/>
        </w:rPr>
        <w:t xml:space="preserve"> liste des articles</w:t>
      </w:r>
    </w:p>
    <w:p w14:paraId="53FE5026" w14:textId="77777777" w:rsidR="008D706E" w:rsidRDefault="008D706E" w:rsidP="000B7386">
      <w:pPr>
        <w:rPr>
          <w:rFonts w:ascii="Times New Roman" w:hAnsi="Times New Roman" w:cs="Times New Roman"/>
          <w:sz w:val="24"/>
          <w:szCs w:val="24"/>
        </w:rPr>
      </w:pPr>
    </w:p>
    <w:p w14:paraId="301B2E2B" w14:textId="6B25028D" w:rsidR="000B7386" w:rsidRPr="000B7386" w:rsidRDefault="008D706E" w:rsidP="008D706E">
      <w:pPr>
        <w:jc w:val="center"/>
        <w:rPr>
          <w:rFonts w:ascii="Times New Roman" w:hAnsi="Times New Roman" w:cs="Times New Roman"/>
          <w:i/>
          <w:iCs/>
          <w:sz w:val="24"/>
          <w:szCs w:val="24"/>
        </w:rPr>
      </w:pPr>
      <w:r w:rsidRPr="008D706E">
        <w:rPr>
          <w:rFonts w:ascii="Times New Roman" w:hAnsi="Times New Roman" w:cs="Times New Roman"/>
          <w:i/>
          <w:iCs/>
          <w:noProof/>
          <w:sz w:val="24"/>
          <w:szCs w:val="24"/>
        </w:rPr>
        <w:drawing>
          <wp:anchor distT="0" distB="0" distL="114300" distR="114300" simplePos="0" relativeHeight="251662336" behindDoc="0" locked="0" layoutInCell="1" allowOverlap="1" wp14:anchorId="2A9AC98D" wp14:editId="6BA49075">
            <wp:simplePos x="0" y="0"/>
            <wp:positionH relativeFrom="margin">
              <wp:posOffset>-831215</wp:posOffset>
            </wp:positionH>
            <wp:positionV relativeFrom="paragraph">
              <wp:posOffset>0</wp:posOffset>
            </wp:positionV>
            <wp:extent cx="7400925" cy="3761105"/>
            <wp:effectExtent l="0" t="0" r="9525" b="0"/>
            <wp:wrapSquare wrapText="bothSides"/>
            <wp:docPr id="3058312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831212" name="Picture 30583121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400925" cy="3761105"/>
                    </a:xfrm>
                    <a:prstGeom prst="rect">
                      <a:avLst/>
                    </a:prstGeom>
                  </pic:spPr>
                </pic:pic>
              </a:graphicData>
            </a:graphic>
            <wp14:sizeRelH relativeFrom="page">
              <wp14:pctWidth>0</wp14:pctWidth>
            </wp14:sizeRelH>
            <wp14:sizeRelV relativeFrom="page">
              <wp14:pctHeight>0</wp14:pctHeight>
            </wp14:sizeRelV>
          </wp:anchor>
        </w:drawing>
      </w:r>
      <w:r w:rsidRPr="008D706E">
        <w:rPr>
          <w:rFonts w:ascii="Times New Roman" w:hAnsi="Times New Roman" w:cs="Times New Roman"/>
          <w:i/>
          <w:iCs/>
          <w:sz w:val="24"/>
          <w:szCs w:val="24"/>
        </w:rPr>
        <w:t>Formulaire</w:t>
      </w:r>
      <w:r w:rsidR="000B7386" w:rsidRPr="000B7386">
        <w:rPr>
          <w:rFonts w:ascii="Times New Roman" w:hAnsi="Times New Roman" w:cs="Times New Roman"/>
          <w:i/>
          <w:iCs/>
          <w:sz w:val="24"/>
          <w:szCs w:val="24"/>
        </w:rPr>
        <w:t xml:space="preserve"> d’ajout.</w:t>
      </w:r>
    </w:p>
    <w:p w14:paraId="1DC7044F" w14:textId="564BBC80" w:rsidR="000B7386" w:rsidRDefault="000B7386" w:rsidP="000B7386">
      <w:pPr>
        <w:rPr>
          <w:rFonts w:ascii="Times New Roman" w:hAnsi="Times New Roman" w:cs="Times New Roman"/>
          <w:sz w:val="24"/>
          <w:szCs w:val="24"/>
        </w:rPr>
      </w:pPr>
    </w:p>
    <w:p w14:paraId="5E4EAFDA" w14:textId="77777777" w:rsidR="008D706E" w:rsidRDefault="008D706E" w:rsidP="000B7386">
      <w:pPr>
        <w:rPr>
          <w:rFonts w:ascii="Times New Roman" w:hAnsi="Times New Roman" w:cs="Times New Roman"/>
          <w:sz w:val="24"/>
          <w:szCs w:val="24"/>
        </w:rPr>
      </w:pPr>
    </w:p>
    <w:p w14:paraId="70D41CFD" w14:textId="77777777" w:rsidR="008D706E" w:rsidRPr="000B7386" w:rsidRDefault="008D706E" w:rsidP="000B7386">
      <w:pPr>
        <w:rPr>
          <w:rFonts w:ascii="Times New Roman" w:hAnsi="Times New Roman" w:cs="Times New Roman"/>
          <w:sz w:val="24"/>
          <w:szCs w:val="24"/>
        </w:rPr>
      </w:pPr>
    </w:p>
    <w:p w14:paraId="76FD189F" w14:textId="77777777" w:rsidR="000B7386" w:rsidRPr="000B7386" w:rsidRDefault="000B7386" w:rsidP="000B7386">
      <w:pPr>
        <w:pStyle w:val="Heading1"/>
        <w:rPr>
          <w:rFonts w:ascii="Times New Roman" w:hAnsi="Times New Roman" w:cs="Times New Roman"/>
          <w:b/>
          <w:bCs/>
          <w:color w:val="auto"/>
          <w:sz w:val="28"/>
          <w:szCs w:val="28"/>
        </w:rPr>
      </w:pPr>
      <w:bookmarkStart w:id="5" w:name="_Toc183039014"/>
      <w:r w:rsidRPr="000B7386">
        <w:rPr>
          <w:rFonts w:ascii="Times New Roman" w:hAnsi="Times New Roman" w:cs="Times New Roman"/>
          <w:b/>
          <w:bCs/>
          <w:color w:val="auto"/>
          <w:sz w:val="28"/>
          <w:szCs w:val="28"/>
        </w:rPr>
        <w:t>6. Gestion des fournisseurs</w:t>
      </w:r>
      <w:bookmarkEnd w:id="5"/>
    </w:p>
    <w:p w14:paraId="66A6885E" w14:textId="77777777" w:rsidR="000B7386" w:rsidRPr="000B7386" w:rsidRDefault="000B7386" w:rsidP="000B7386">
      <w:pPr>
        <w:rPr>
          <w:rFonts w:ascii="Times New Roman" w:hAnsi="Times New Roman" w:cs="Times New Roman"/>
          <w:sz w:val="24"/>
          <w:szCs w:val="24"/>
        </w:rPr>
      </w:pPr>
      <w:r w:rsidRPr="000B7386">
        <w:rPr>
          <w:rFonts w:ascii="Times New Roman" w:hAnsi="Times New Roman" w:cs="Times New Roman"/>
          <w:sz w:val="24"/>
          <w:szCs w:val="24"/>
        </w:rPr>
        <w:t xml:space="preserve">Dans la section </w:t>
      </w:r>
      <w:r w:rsidRPr="000B7386">
        <w:rPr>
          <w:rFonts w:ascii="Times New Roman" w:hAnsi="Times New Roman" w:cs="Times New Roman"/>
          <w:b/>
          <w:bCs/>
          <w:sz w:val="24"/>
          <w:szCs w:val="24"/>
        </w:rPr>
        <w:t>Fournisseurs</w:t>
      </w:r>
      <w:r w:rsidRPr="000B7386">
        <w:rPr>
          <w:rFonts w:ascii="Times New Roman" w:hAnsi="Times New Roman" w:cs="Times New Roman"/>
          <w:sz w:val="24"/>
          <w:szCs w:val="24"/>
        </w:rPr>
        <w:t>, vous pouvez suivre vos partenaires commerciaux :</w:t>
      </w:r>
    </w:p>
    <w:p w14:paraId="1DCA5AB0" w14:textId="5886075C" w:rsidR="000B7386" w:rsidRPr="000B7386" w:rsidRDefault="000B7386" w:rsidP="000B7386">
      <w:pPr>
        <w:numPr>
          <w:ilvl w:val="0"/>
          <w:numId w:val="6"/>
        </w:numPr>
        <w:rPr>
          <w:rFonts w:ascii="Times New Roman" w:hAnsi="Times New Roman" w:cs="Times New Roman"/>
          <w:sz w:val="24"/>
          <w:szCs w:val="24"/>
        </w:rPr>
      </w:pPr>
      <w:r w:rsidRPr="000B7386">
        <w:rPr>
          <w:rFonts w:ascii="Times New Roman" w:hAnsi="Times New Roman" w:cs="Times New Roman"/>
          <w:b/>
          <w:bCs/>
          <w:sz w:val="24"/>
          <w:szCs w:val="24"/>
        </w:rPr>
        <w:t>Afficher les fournisseurs</w:t>
      </w:r>
      <w:r w:rsidRPr="000B7386">
        <w:rPr>
          <w:rFonts w:ascii="Times New Roman" w:hAnsi="Times New Roman" w:cs="Times New Roman"/>
          <w:sz w:val="24"/>
          <w:szCs w:val="24"/>
        </w:rPr>
        <w:t xml:space="preserve"> : Consultez les informations des fournisseurs </w:t>
      </w:r>
    </w:p>
    <w:p w14:paraId="7705D1EC" w14:textId="5E5D42BF" w:rsidR="000B7386" w:rsidRPr="000B7386" w:rsidRDefault="000B7386" w:rsidP="000B7386">
      <w:pPr>
        <w:numPr>
          <w:ilvl w:val="0"/>
          <w:numId w:val="6"/>
        </w:numPr>
        <w:rPr>
          <w:rFonts w:ascii="Times New Roman" w:hAnsi="Times New Roman" w:cs="Times New Roman"/>
          <w:sz w:val="24"/>
          <w:szCs w:val="24"/>
        </w:rPr>
      </w:pPr>
      <w:r w:rsidRPr="000B7386">
        <w:rPr>
          <w:rFonts w:ascii="Times New Roman" w:hAnsi="Times New Roman" w:cs="Times New Roman"/>
          <w:b/>
          <w:bCs/>
          <w:sz w:val="24"/>
          <w:szCs w:val="24"/>
        </w:rPr>
        <w:t>Ajouter un fournisseur</w:t>
      </w:r>
      <w:r w:rsidRPr="000B7386">
        <w:rPr>
          <w:rFonts w:ascii="Times New Roman" w:hAnsi="Times New Roman" w:cs="Times New Roman"/>
          <w:sz w:val="24"/>
          <w:szCs w:val="24"/>
        </w:rPr>
        <w:t xml:space="preserve"> : Cliquez sur </w:t>
      </w:r>
      <w:r w:rsidRPr="000B7386">
        <w:rPr>
          <w:rFonts w:ascii="Times New Roman" w:hAnsi="Times New Roman" w:cs="Times New Roman"/>
          <w:b/>
          <w:bCs/>
          <w:sz w:val="24"/>
          <w:szCs w:val="24"/>
        </w:rPr>
        <w:t>Nouveau Fournisseur</w:t>
      </w:r>
      <w:r w:rsidRPr="000B7386">
        <w:rPr>
          <w:rFonts w:ascii="Times New Roman" w:hAnsi="Times New Roman" w:cs="Times New Roman"/>
          <w:sz w:val="24"/>
          <w:szCs w:val="24"/>
        </w:rPr>
        <w:t xml:space="preserve">, remplissez les champs nécessaires </w:t>
      </w:r>
    </w:p>
    <w:p w14:paraId="35534F95" w14:textId="77777777" w:rsidR="000B7386" w:rsidRPr="000B7386" w:rsidRDefault="000B7386" w:rsidP="000B7386">
      <w:pPr>
        <w:numPr>
          <w:ilvl w:val="0"/>
          <w:numId w:val="6"/>
        </w:numPr>
        <w:rPr>
          <w:rFonts w:ascii="Times New Roman" w:hAnsi="Times New Roman" w:cs="Times New Roman"/>
          <w:sz w:val="24"/>
          <w:szCs w:val="24"/>
        </w:rPr>
      </w:pPr>
      <w:r w:rsidRPr="000B7386">
        <w:rPr>
          <w:rFonts w:ascii="Times New Roman" w:hAnsi="Times New Roman" w:cs="Times New Roman"/>
          <w:b/>
          <w:bCs/>
          <w:sz w:val="24"/>
          <w:szCs w:val="24"/>
        </w:rPr>
        <w:t>Modifier un fournisseur</w:t>
      </w:r>
      <w:r w:rsidRPr="000B7386">
        <w:rPr>
          <w:rFonts w:ascii="Times New Roman" w:hAnsi="Times New Roman" w:cs="Times New Roman"/>
          <w:sz w:val="24"/>
          <w:szCs w:val="24"/>
        </w:rPr>
        <w:t xml:space="preserve"> : Mettez à jour les informations d’un fournisseur.</w:t>
      </w:r>
    </w:p>
    <w:p w14:paraId="5820E2EA" w14:textId="77777777" w:rsidR="000B7386" w:rsidRPr="000B7386" w:rsidRDefault="000B7386" w:rsidP="000B7386">
      <w:pPr>
        <w:numPr>
          <w:ilvl w:val="0"/>
          <w:numId w:val="6"/>
        </w:numPr>
        <w:rPr>
          <w:rFonts w:ascii="Times New Roman" w:hAnsi="Times New Roman" w:cs="Times New Roman"/>
          <w:sz w:val="24"/>
          <w:szCs w:val="24"/>
        </w:rPr>
      </w:pPr>
      <w:r w:rsidRPr="000B7386">
        <w:rPr>
          <w:rFonts w:ascii="Times New Roman" w:hAnsi="Times New Roman" w:cs="Times New Roman"/>
          <w:b/>
          <w:bCs/>
          <w:sz w:val="24"/>
          <w:szCs w:val="24"/>
        </w:rPr>
        <w:t>Supprimer un fournisseur</w:t>
      </w:r>
      <w:r w:rsidRPr="000B7386">
        <w:rPr>
          <w:rFonts w:ascii="Times New Roman" w:hAnsi="Times New Roman" w:cs="Times New Roman"/>
          <w:sz w:val="24"/>
          <w:szCs w:val="24"/>
        </w:rPr>
        <w:t xml:space="preserve"> : Retirez les fournisseurs inactifs.</w:t>
      </w:r>
    </w:p>
    <w:p w14:paraId="5E0DA9D8" w14:textId="77777777" w:rsidR="008D706E" w:rsidRDefault="008D706E" w:rsidP="000B7386">
      <w:pPr>
        <w:rPr>
          <w:rFonts w:ascii="Times New Roman" w:hAnsi="Times New Roman" w:cs="Times New Roman"/>
          <w:sz w:val="24"/>
          <w:szCs w:val="24"/>
        </w:rPr>
      </w:pPr>
    </w:p>
    <w:p w14:paraId="72ADA9CA" w14:textId="3D1B4F88" w:rsidR="008D706E" w:rsidRDefault="008D706E" w:rsidP="000B7386">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BC6F79C" wp14:editId="455E46C8">
            <wp:extent cx="5760720" cy="2814955"/>
            <wp:effectExtent l="0" t="0" r="0" b="4445"/>
            <wp:docPr id="6539363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93635" name="Picture 6539363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2814955"/>
                    </a:xfrm>
                    <a:prstGeom prst="rect">
                      <a:avLst/>
                    </a:prstGeom>
                  </pic:spPr>
                </pic:pic>
              </a:graphicData>
            </a:graphic>
          </wp:inline>
        </w:drawing>
      </w:r>
    </w:p>
    <w:p w14:paraId="00AE1868" w14:textId="36886F0B" w:rsidR="000B7386" w:rsidRPr="000B7386" w:rsidRDefault="008D706E" w:rsidP="008D706E">
      <w:pPr>
        <w:jc w:val="center"/>
        <w:rPr>
          <w:rFonts w:ascii="Times New Roman" w:hAnsi="Times New Roman" w:cs="Times New Roman"/>
          <w:i/>
          <w:iCs/>
          <w:sz w:val="24"/>
          <w:szCs w:val="24"/>
        </w:rPr>
      </w:pPr>
      <w:r w:rsidRPr="008D706E">
        <w:rPr>
          <w:rFonts w:ascii="Times New Roman" w:hAnsi="Times New Roman" w:cs="Times New Roman"/>
          <w:i/>
          <w:iCs/>
          <w:sz w:val="24"/>
          <w:szCs w:val="24"/>
        </w:rPr>
        <w:t>Formulaire</w:t>
      </w:r>
      <w:r w:rsidR="000B7386" w:rsidRPr="000B7386">
        <w:rPr>
          <w:rFonts w:ascii="Times New Roman" w:hAnsi="Times New Roman" w:cs="Times New Roman"/>
          <w:i/>
          <w:iCs/>
          <w:sz w:val="24"/>
          <w:szCs w:val="24"/>
        </w:rPr>
        <w:t xml:space="preserve"> d’ajout.</w:t>
      </w:r>
    </w:p>
    <w:p w14:paraId="31EB08C0" w14:textId="26110C2C" w:rsidR="000B7386" w:rsidRPr="000B7386" w:rsidRDefault="000B7386" w:rsidP="000B7386">
      <w:pPr>
        <w:rPr>
          <w:rFonts w:ascii="Times New Roman" w:hAnsi="Times New Roman" w:cs="Times New Roman"/>
          <w:sz w:val="24"/>
          <w:szCs w:val="24"/>
        </w:rPr>
      </w:pPr>
    </w:p>
    <w:p w14:paraId="20BB85B8" w14:textId="77777777" w:rsidR="000B7386" w:rsidRPr="000B7386" w:rsidRDefault="000B7386" w:rsidP="000B7386">
      <w:pPr>
        <w:pStyle w:val="Heading1"/>
        <w:rPr>
          <w:rFonts w:ascii="Times New Roman" w:hAnsi="Times New Roman" w:cs="Times New Roman"/>
          <w:b/>
          <w:bCs/>
          <w:color w:val="auto"/>
          <w:sz w:val="28"/>
          <w:szCs w:val="28"/>
        </w:rPr>
      </w:pPr>
      <w:bookmarkStart w:id="6" w:name="_Toc183039015"/>
      <w:r w:rsidRPr="000B7386">
        <w:rPr>
          <w:rFonts w:ascii="Times New Roman" w:hAnsi="Times New Roman" w:cs="Times New Roman"/>
          <w:b/>
          <w:bCs/>
          <w:color w:val="auto"/>
          <w:sz w:val="28"/>
          <w:szCs w:val="28"/>
        </w:rPr>
        <w:t>7. Gestion du stock et des notifications</w:t>
      </w:r>
      <w:bookmarkEnd w:id="6"/>
    </w:p>
    <w:p w14:paraId="5505AC43" w14:textId="77777777" w:rsidR="000B7386" w:rsidRPr="000B7386" w:rsidRDefault="000B7386" w:rsidP="000B7386">
      <w:pPr>
        <w:rPr>
          <w:rFonts w:ascii="Times New Roman" w:hAnsi="Times New Roman" w:cs="Times New Roman"/>
          <w:sz w:val="24"/>
          <w:szCs w:val="24"/>
        </w:rPr>
      </w:pPr>
      <w:r w:rsidRPr="000B7386">
        <w:rPr>
          <w:rFonts w:ascii="Times New Roman" w:hAnsi="Times New Roman" w:cs="Times New Roman"/>
          <w:sz w:val="24"/>
          <w:szCs w:val="24"/>
        </w:rPr>
        <w:t>La gestion du stock permet de suivre en temps réel les mouvements des articles :</w:t>
      </w:r>
    </w:p>
    <w:p w14:paraId="55AE6250" w14:textId="77777777" w:rsidR="000B7386" w:rsidRPr="000B7386" w:rsidRDefault="000B7386" w:rsidP="000B7386">
      <w:pPr>
        <w:numPr>
          <w:ilvl w:val="0"/>
          <w:numId w:val="7"/>
        </w:numPr>
        <w:rPr>
          <w:rFonts w:ascii="Times New Roman" w:hAnsi="Times New Roman" w:cs="Times New Roman"/>
          <w:sz w:val="24"/>
          <w:szCs w:val="24"/>
        </w:rPr>
      </w:pPr>
      <w:r w:rsidRPr="000B7386">
        <w:rPr>
          <w:rFonts w:ascii="Times New Roman" w:hAnsi="Times New Roman" w:cs="Times New Roman"/>
          <w:b/>
          <w:bCs/>
          <w:sz w:val="24"/>
          <w:szCs w:val="24"/>
        </w:rPr>
        <w:t>Mises à jour automatiques</w:t>
      </w:r>
      <w:r w:rsidRPr="000B7386">
        <w:rPr>
          <w:rFonts w:ascii="Times New Roman" w:hAnsi="Times New Roman" w:cs="Times New Roman"/>
          <w:sz w:val="24"/>
          <w:szCs w:val="24"/>
        </w:rPr>
        <w:t xml:space="preserve"> : Lorsque des produits sont ajoutés, vendus ou réceptionnés.</w:t>
      </w:r>
    </w:p>
    <w:p w14:paraId="1DFE82A9" w14:textId="77777777" w:rsidR="000B7386" w:rsidRPr="000B7386" w:rsidRDefault="000B7386" w:rsidP="000B7386">
      <w:pPr>
        <w:numPr>
          <w:ilvl w:val="0"/>
          <w:numId w:val="7"/>
        </w:numPr>
        <w:rPr>
          <w:rFonts w:ascii="Times New Roman" w:hAnsi="Times New Roman" w:cs="Times New Roman"/>
          <w:sz w:val="24"/>
          <w:szCs w:val="24"/>
        </w:rPr>
      </w:pPr>
      <w:r w:rsidRPr="000B7386">
        <w:rPr>
          <w:rFonts w:ascii="Times New Roman" w:hAnsi="Times New Roman" w:cs="Times New Roman"/>
          <w:b/>
          <w:bCs/>
          <w:sz w:val="24"/>
          <w:szCs w:val="24"/>
        </w:rPr>
        <w:t>Alertes sur le seuil de stock</w:t>
      </w:r>
      <w:r w:rsidRPr="000B7386">
        <w:rPr>
          <w:rFonts w:ascii="Times New Roman" w:hAnsi="Times New Roman" w:cs="Times New Roman"/>
          <w:sz w:val="24"/>
          <w:szCs w:val="24"/>
        </w:rPr>
        <w:t xml:space="preserve"> : Recevez des notifications automatiques si un article atteint le seuil minimum défini.</w:t>
      </w:r>
    </w:p>
    <w:p w14:paraId="47E760F0" w14:textId="16D8516C" w:rsidR="000B7386" w:rsidRPr="000B7386" w:rsidRDefault="008D706E" w:rsidP="000B7386">
      <w:pPr>
        <w:numPr>
          <w:ilvl w:val="0"/>
          <w:numId w:val="7"/>
        </w:numPr>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63360" behindDoc="0" locked="0" layoutInCell="1" allowOverlap="1" wp14:anchorId="58EA1FE4" wp14:editId="10A38150">
            <wp:simplePos x="0" y="0"/>
            <wp:positionH relativeFrom="margin">
              <wp:posOffset>-624205</wp:posOffset>
            </wp:positionH>
            <wp:positionV relativeFrom="paragraph">
              <wp:posOffset>480060</wp:posOffset>
            </wp:positionV>
            <wp:extent cx="7090410" cy="3148330"/>
            <wp:effectExtent l="0" t="0" r="0" b="0"/>
            <wp:wrapSquare wrapText="bothSides"/>
            <wp:docPr id="35677415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774151" name="Picture 35677415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090410" cy="3148330"/>
                    </a:xfrm>
                    <a:prstGeom prst="rect">
                      <a:avLst/>
                    </a:prstGeom>
                  </pic:spPr>
                </pic:pic>
              </a:graphicData>
            </a:graphic>
            <wp14:sizeRelH relativeFrom="page">
              <wp14:pctWidth>0</wp14:pctWidth>
            </wp14:sizeRelH>
            <wp14:sizeRelV relativeFrom="page">
              <wp14:pctHeight>0</wp14:pctHeight>
            </wp14:sizeRelV>
          </wp:anchor>
        </w:drawing>
      </w:r>
      <w:r w:rsidR="000B7386" w:rsidRPr="000B7386">
        <w:rPr>
          <w:rFonts w:ascii="Times New Roman" w:hAnsi="Times New Roman" w:cs="Times New Roman"/>
          <w:b/>
          <w:bCs/>
          <w:sz w:val="24"/>
          <w:szCs w:val="24"/>
        </w:rPr>
        <w:t>Historique des mouvements</w:t>
      </w:r>
      <w:r w:rsidR="000B7386" w:rsidRPr="000B7386">
        <w:rPr>
          <w:rFonts w:ascii="Times New Roman" w:hAnsi="Times New Roman" w:cs="Times New Roman"/>
          <w:sz w:val="24"/>
          <w:szCs w:val="24"/>
        </w:rPr>
        <w:t xml:space="preserve"> : Consultez un journal des entrées et sorties des produits.</w:t>
      </w:r>
    </w:p>
    <w:p w14:paraId="2C6EE718" w14:textId="77777777" w:rsidR="008D706E" w:rsidRDefault="008D706E" w:rsidP="000B7386">
      <w:pPr>
        <w:rPr>
          <w:rFonts w:ascii="Times New Roman" w:hAnsi="Times New Roman" w:cs="Times New Roman"/>
          <w:sz w:val="24"/>
          <w:szCs w:val="24"/>
        </w:rPr>
      </w:pPr>
    </w:p>
    <w:p w14:paraId="3CF89D66" w14:textId="5E5F891C" w:rsidR="00C92C7F" w:rsidRDefault="00FC12E9" w:rsidP="000B7386">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5408" behindDoc="0" locked="0" layoutInCell="1" allowOverlap="1" wp14:anchorId="64032328" wp14:editId="121BCF11">
            <wp:simplePos x="0" y="0"/>
            <wp:positionH relativeFrom="margin">
              <wp:align>center</wp:align>
            </wp:positionH>
            <wp:positionV relativeFrom="paragraph">
              <wp:posOffset>355995</wp:posOffset>
            </wp:positionV>
            <wp:extent cx="6736715" cy="3552825"/>
            <wp:effectExtent l="0" t="0" r="6985" b="9525"/>
            <wp:wrapSquare wrapText="bothSides"/>
            <wp:docPr id="3952077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207765" name="Picture 39520776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736715" cy="3552825"/>
                    </a:xfrm>
                    <a:prstGeom prst="rect">
                      <a:avLst/>
                    </a:prstGeom>
                  </pic:spPr>
                </pic:pic>
              </a:graphicData>
            </a:graphic>
            <wp14:sizeRelH relativeFrom="page">
              <wp14:pctWidth>0</wp14:pctWidth>
            </wp14:sizeRelH>
            <wp14:sizeRelV relativeFrom="page">
              <wp14:pctHeight>0</wp14:pctHeight>
            </wp14:sizeRelV>
          </wp:anchor>
        </w:drawing>
      </w:r>
    </w:p>
    <w:p w14:paraId="525BFDB5" w14:textId="15E099E4" w:rsidR="00FC12E9" w:rsidRPr="00FC12E9" w:rsidRDefault="00FC12E9" w:rsidP="00FC12E9">
      <w:pPr>
        <w:jc w:val="center"/>
        <w:rPr>
          <w:rFonts w:ascii="Times New Roman" w:hAnsi="Times New Roman" w:cs="Times New Roman"/>
          <w:i/>
          <w:iCs/>
          <w:sz w:val="24"/>
          <w:szCs w:val="24"/>
        </w:rPr>
      </w:pPr>
      <w:r w:rsidRPr="00FC12E9">
        <w:rPr>
          <w:rFonts w:ascii="Times New Roman" w:hAnsi="Times New Roman" w:cs="Times New Roman"/>
          <w:i/>
          <w:iCs/>
          <w:sz w:val="24"/>
          <w:szCs w:val="24"/>
        </w:rPr>
        <w:t>Capture d’écran des notifications et de l’historique des mouvements.</w:t>
      </w:r>
    </w:p>
    <w:p w14:paraId="3F202D33" w14:textId="1BCA7EA0" w:rsidR="00FC12E9" w:rsidRDefault="00FC12E9" w:rsidP="000B7386">
      <w:pPr>
        <w:rPr>
          <w:rFonts w:ascii="Times New Roman" w:hAnsi="Times New Roman" w:cs="Times New Roman"/>
          <w:sz w:val="24"/>
          <w:szCs w:val="24"/>
        </w:rPr>
      </w:pPr>
    </w:p>
    <w:p w14:paraId="2E36D162" w14:textId="6DFB22C1" w:rsidR="00C92C7F" w:rsidRPr="000B7386" w:rsidRDefault="00C92C7F" w:rsidP="000B7386">
      <w:pPr>
        <w:rPr>
          <w:rFonts w:ascii="Times New Roman" w:hAnsi="Times New Roman" w:cs="Times New Roman"/>
          <w:sz w:val="24"/>
          <w:szCs w:val="24"/>
        </w:rPr>
      </w:pPr>
    </w:p>
    <w:p w14:paraId="57C2CEBD" w14:textId="77777777" w:rsidR="000B7386" w:rsidRPr="000B7386" w:rsidRDefault="000B7386" w:rsidP="000B7386">
      <w:pPr>
        <w:pStyle w:val="Heading1"/>
        <w:rPr>
          <w:rFonts w:ascii="Times New Roman" w:hAnsi="Times New Roman" w:cs="Times New Roman"/>
          <w:b/>
          <w:bCs/>
          <w:color w:val="auto"/>
          <w:sz w:val="28"/>
          <w:szCs w:val="28"/>
        </w:rPr>
      </w:pPr>
      <w:bookmarkStart w:id="7" w:name="_Toc183039016"/>
      <w:r w:rsidRPr="000B7386">
        <w:rPr>
          <w:rFonts w:ascii="Times New Roman" w:hAnsi="Times New Roman" w:cs="Times New Roman"/>
          <w:b/>
          <w:bCs/>
          <w:color w:val="auto"/>
          <w:sz w:val="28"/>
          <w:szCs w:val="28"/>
        </w:rPr>
        <w:lastRenderedPageBreak/>
        <w:t>8. Facturation : Ventes et entrées de produits</w:t>
      </w:r>
      <w:bookmarkEnd w:id="7"/>
    </w:p>
    <w:p w14:paraId="67820FAF" w14:textId="77777777" w:rsidR="000B7386" w:rsidRPr="000B7386" w:rsidRDefault="000B7386" w:rsidP="000B7386">
      <w:pPr>
        <w:rPr>
          <w:rFonts w:ascii="Times New Roman" w:hAnsi="Times New Roman" w:cs="Times New Roman"/>
          <w:sz w:val="24"/>
          <w:szCs w:val="24"/>
        </w:rPr>
      </w:pPr>
      <w:r w:rsidRPr="000B7386">
        <w:rPr>
          <w:rFonts w:ascii="Times New Roman" w:hAnsi="Times New Roman" w:cs="Times New Roman"/>
          <w:sz w:val="24"/>
          <w:szCs w:val="24"/>
        </w:rPr>
        <w:t>L’application facilite l’émission des factures pour :</w:t>
      </w:r>
    </w:p>
    <w:p w14:paraId="03A0A36A" w14:textId="77777777" w:rsidR="000B7386" w:rsidRPr="000B7386" w:rsidRDefault="000B7386" w:rsidP="000B7386">
      <w:pPr>
        <w:numPr>
          <w:ilvl w:val="0"/>
          <w:numId w:val="8"/>
        </w:numPr>
        <w:rPr>
          <w:rFonts w:ascii="Times New Roman" w:hAnsi="Times New Roman" w:cs="Times New Roman"/>
          <w:sz w:val="24"/>
          <w:szCs w:val="24"/>
        </w:rPr>
      </w:pPr>
      <w:r w:rsidRPr="000B7386">
        <w:rPr>
          <w:rFonts w:ascii="Times New Roman" w:hAnsi="Times New Roman" w:cs="Times New Roman"/>
          <w:b/>
          <w:bCs/>
          <w:sz w:val="24"/>
          <w:szCs w:val="24"/>
        </w:rPr>
        <w:t>Sorties de produits (ventes)</w:t>
      </w:r>
      <w:r w:rsidRPr="000B7386">
        <w:rPr>
          <w:rFonts w:ascii="Times New Roman" w:hAnsi="Times New Roman" w:cs="Times New Roman"/>
          <w:sz w:val="24"/>
          <w:szCs w:val="24"/>
        </w:rPr>
        <w:t xml:space="preserve"> :</w:t>
      </w:r>
    </w:p>
    <w:p w14:paraId="44A9D021" w14:textId="77777777" w:rsidR="000B7386" w:rsidRPr="000B7386" w:rsidRDefault="000B7386" w:rsidP="000B7386">
      <w:pPr>
        <w:numPr>
          <w:ilvl w:val="1"/>
          <w:numId w:val="8"/>
        </w:numPr>
        <w:rPr>
          <w:rFonts w:ascii="Times New Roman" w:hAnsi="Times New Roman" w:cs="Times New Roman"/>
          <w:sz w:val="24"/>
          <w:szCs w:val="24"/>
        </w:rPr>
      </w:pPr>
      <w:r w:rsidRPr="000B7386">
        <w:rPr>
          <w:rFonts w:ascii="Times New Roman" w:hAnsi="Times New Roman" w:cs="Times New Roman"/>
          <w:sz w:val="24"/>
          <w:szCs w:val="24"/>
        </w:rPr>
        <w:t>Sélectionnez un article ou une liste d’articles.</w:t>
      </w:r>
    </w:p>
    <w:p w14:paraId="41A26BCA" w14:textId="77777777" w:rsidR="000B7386" w:rsidRPr="000B7386" w:rsidRDefault="000B7386" w:rsidP="000B7386">
      <w:pPr>
        <w:numPr>
          <w:ilvl w:val="1"/>
          <w:numId w:val="8"/>
        </w:numPr>
        <w:rPr>
          <w:rFonts w:ascii="Times New Roman" w:hAnsi="Times New Roman" w:cs="Times New Roman"/>
          <w:sz w:val="24"/>
          <w:szCs w:val="24"/>
        </w:rPr>
      </w:pPr>
      <w:r w:rsidRPr="000B7386">
        <w:rPr>
          <w:rFonts w:ascii="Times New Roman" w:hAnsi="Times New Roman" w:cs="Times New Roman"/>
          <w:sz w:val="24"/>
          <w:szCs w:val="24"/>
        </w:rPr>
        <w:t>Entrez les quantités et générez une facture.</w:t>
      </w:r>
    </w:p>
    <w:p w14:paraId="0F0DEA25" w14:textId="77777777" w:rsidR="000B7386" w:rsidRPr="000B7386" w:rsidRDefault="000B7386" w:rsidP="000B7386">
      <w:pPr>
        <w:numPr>
          <w:ilvl w:val="1"/>
          <w:numId w:val="8"/>
        </w:numPr>
        <w:rPr>
          <w:rFonts w:ascii="Times New Roman" w:hAnsi="Times New Roman" w:cs="Times New Roman"/>
          <w:sz w:val="24"/>
          <w:szCs w:val="24"/>
        </w:rPr>
      </w:pPr>
      <w:r w:rsidRPr="000B7386">
        <w:rPr>
          <w:rFonts w:ascii="Times New Roman" w:hAnsi="Times New Roman" w:cs="Times New Roman"/>
          <w:sz w:val="24"/>
          <w:szCs w:val="24"/>
        </w:rPr>
        <w:t>Enregistrez ou imprimez la facture pour le client.</w:t>
      </w:r>
    </w:p>
    <w:p w14:paraId="23DC450A" w14:textId="77777777" w:rsidR="000B7386" w:rsidRPr="000B7386" w:rsidRDefault="000B7386" w:rsidP="000B7386">
      <w:pPr>
        <w:numPr>
          <w:ilvl w:val="0"/>
          <w:numId w:val="8"/>
        </w:numPr>
        <w:rPr>
          <w:rFonts w:ascii="Times New Roman" w:hAnsi="Times New Roman" w:cs="Times New Roman"/>
          <w:sz w:val="24"/>
          <w:szCs w:val="24"/>
        </w:rPr>
      </w:pPr>
      <w:r w:rsidRPr="000B7386">
        <w:rPr>
          <w:rFonts w:ascii="Times New Roman" w:hAnsi="Times New Roman" w:cs="Times New Roman"/>
          <w:b/>
          <w:bCs/>
          <w:sz w:val="24"/>
          <w:szCs w:val="24"/>
        </w:rPr>
        <w:t>Entrées de produits</w:t>
      </w:r>
      <w:r w:rsidRPr="000B7386">
        <w:rPr>
          <w:rFonts w:ascii="Times New Roman" w:hAnsi="Times New Roman" w:cs="Times New Roman"/>
          <w:sz w:val="24"/>
          <w:szCs w:val="24"/>
        </w:rPr>
        <w:t xml:space="preserve"> :</w:t>
      </w:r>
    </w:p>
    <w:p w14:paraId="545161EE" w14:textId="77777777" w:rsidR="000B7386" w:rsidRPr="000B7386" w:rsidRDefault="000B7386" w:rsidP="000B7386">
      <w:pPr>
        <w:numPr>
          <w:ilvl w:val="1"/>
          <w:numId w:val="8"/>
        </w:numPr>
        <w:rPr>
          <w:rFonts w:ascii="Times New Roman" w:hAnsi="Times New Roman" w:cs="Times New Roman"/>
          <w:sz w:val="24"/>
          <w:szCs w:val="24"/>
        </w:rPr>
      </w:pPr>
      <w:r w:rsidRPr="000B7386">
        <w:rPr>
          <w:rFonts w:ascii="Times New Roman" w:hAnsi="Times New Roman" w:cs="Times New Roman"/>
          <w:sz w:val="24"/>
          <w:szCs w:val="24"/>
        </w:rPr>
        <w:t>Ajoutez des produits réceptionnés en stock.</w:t>
      </w:r>
    </w:p>
    <w:p w14:paraId="5126C45F" w14:textId="77777777" w:rsidR="000B7386" w:rsidRPr="000B7386" w:rsidRDefault="000B7386" w:rsidP="000B7386">
      <w:pPr>
        <w:numPr>
          <w:ilvl w:val="1"/>
          <w:numId w:val="8"/>
        </w:numPr>
        <w:rPr>
          <w:rFonts w:ascii="Times New Roman" w:hAnsi="Times New Roman" w:cs="Times New Roman"/>
          <w:sz w:val="24"/>
          <w:szCs w:val="24"/>
        </w:rPr>
      </w:pPr>
      <w:r w:rsidRPr="000B7386">
        <w:rPr>
          <w:rFonts w:ascii="Times New Roman" w:hAnsi="Times New Roman" w:cs="Times New Roman"/>
          <w:sz w:val="24"/>
          <w:szCs w:val="24"/>
        </w:rPr>
        <w:t>Associez-les à un fournisseur et générez une facture d'entrée.</w:t>
      </w:r>
    </w:p>
    <w:p w14:paraId="0CB220DA" w14:textId="6B090046" w:rsidR="000B7386" w:rsidRPr="000B7386" w:rsidRDefault="000B7386" w:rsidP="000B7386">
      <w:pPr>
        <w:rPr>
          <w:rFonts w:ascii="Times New Roman" w:hAnsi="Times New Roman" w:cs="Times New Roman"/>
          <w:sz w:val="24"/>
          <w:szCs w:val="24"/>
        </w:rPr>
      </w:pPr>
    </w:p>
    <w:p w14:paraId="28A3026B" w14:textId="77777777" w:rsidR="000B7386" w:rsidRPr="000B7386" w:rsidRDefault="000B7386" w:rsidP="000B7386">
      <w:pPr>
        <w:pStyle w:val="Heading1"/>
        <w:rPr>
          <w:rFonts w:ascii="Times New Roman" w:hAnsi="Times New Roman" w:cs="Times New Roman"/>
          <w:b/>
          <w:bCs/>
          <w:color w:val="auto"/>
          <w:sz w:val="28"/>
          <w:szCs w:val="28"/>
        </w:rPr>
      </w:pPr>
      <w:bookmarkStart w:id="8" w:name="_Toc183039017"/>
      <w:r w:rsidRPr="000B7386">
        <w:rPr>
          <w:rFonts w:ascii="Times New Roman" w:hAnsi="Times New Roman" w:cs="Times New Roman"/>
          <w:b/>
          <w:bCs/>
          <w:color w:val="auto"/>
          <w:sz w:val="28"/>
          <w:szCs w:val="28"/>
        </w:rPr>
        <w:t>9. Résolution des problèmes courants</w:t>
      </w:r>
      <w:bookmarkEnd w:id="8"/>
    </w:p>
    <w:p w14:paraId="10A097B1" w14:textId="77777777" w:rsidR="000B7386" w:rsidRPr="000B7386" w:rsidRDefault="000B7386" w:rsidP="000B7386">
      <w:pPr>
        <w:numPr>
          <w:ilvl w:val="0"/>
          <w:numId w:val="9"/>
        </w:numPr>
        <w:rPr>
          <w:rFonts w:ascii="Times New Roman" w:hAnsi="Times New Roman" w:cs="Times New Roman"/>
          <w:sz w:val="24"/>
          <w:szCs w:val="24"/>
        </w:rPr>
      </w:pPr>
      <w:r w:rsidRPr="000B7386">
        <w:rPr>
          <w:rFonts w:ascii="Times New Roman" w:hAnsi="Times New Roman" w:cs="Times New Roman"/>
          <w:b/>
          <w:bCs/>
          <w:sz w:val="24"/>
          <w:szCs w:val="24"/>
        </w:rPr>
        <w:t>Produit introuvable</w:t>
      </w:r>
      <w:r w:rsidRPr="000B7386">
        <w:rPr>
          <w:rFonts w:ascii="Times New Roman" w:hAnsi="Times New Roman" w:cs="Times New Roman"/>
          <w:sz w:val="24"/>
          <w:szCs w:val="24"/>
        </w:rPr>
        <w:t xml:space="preserve"> : Utilisez la barre de recherche pour localiser rapidement un article.</w:t>
      </w:r>
    </w:p>
    <w:p w14:paraId="7BE82C73" w14:textId="77777777" w:rsidR="000B7386" w:rsidRPr="000B7386" w:rsidRDefault="000B7386" w:rsidP="000B7386">
      <w:pPr>
        <w:numPr>
          <w:ilvl w:val="0"/>
          <w:numId w:val="9"/>
        </w:numPr>
        <w:rPr>
          <w:rFonts w:ascii="Times New Roman" w:hAnsi="Times New Roman" w:cs="Times New Roman"/>
          <w:sz w:val="24"/>
          <w:szCs w:val="24"/>
        </w:rPr>
      </w:pPr>
      <w:r w:rsidRPr="000B7386">
        <w:rPr>
          <w:rFonts w:ascii="Times New Roman" w:hAnsi="Times New Roman" w:cs="Times New Roman"/>
          <w:b/>
          <w:bCs/>
          <w:sz w:val="24"/>
          <w:szCs w:val="24"/>
        </w:rPr>
        <w:t>Notification incorrecte</w:t>
      </w:r>
      <w:r w:rsidRPr="000B7386">
        <w:rPr>
          <w:rFonts w:ascii="Times New Roman" w:hAnsi="Times New Roman" w:cs="Times New Roman"/>
          <w:sz w:val="24"/>
          <w:szCs w:val="24"/>
        </w:rPr>
        <w:t xml:space="preserve"> : Vérifiez les seuils de stock définis et ajustez-les si nécessaire.</w:t>
      </w:r>
    </w:p>
    <w:p w14:paraId="14FE3F1A" w14:textId="77777777" w:rsidR="000B7386" w:rsidRPr="000B7386" w:rsidRDefault="000B7386" w:rsidP="000B7386">
      <w:pPr>
        <w:numPr>
          <w:ilvl w:val="0"/>
          <w:numId w:val="9"/>
        </w:numPr>
        <w:rPr>
          <w:rFonts w:ascii="Times New Roman" w:hAnsi="Times New Roman" w:cs="Times New Roman"/>
          <w:sz w:val="24"/>
          <w:szCs w:val="24"/>
        </w:rPr>
      </w:pPr>
      <w:r w:rsidRPr="000B7386">
        <w:rPr>
          <w:rFonts w:ascii="Times New Roman" w:hAnsi="Times New Roman" w:cs="Times New Roman"/>
          <w:b/>
          <w:bCs/>
          <w:sz w:val="24"/>
          <w:szCs w:val="24"/>
        </w:rPr>
        <w:t>Erreur de facturation</w:t>
      </w:r>
      <w:r w:rsidRPr="000B7386">
        <w:rPr>
          <w:rFonts w:ascii="Times New Roman" w:hAnsi="Times New Roman" w:cs="Times New Roman"/>
          <w:sz w:val="24"/>
          <w:szCs w:val="24"/>
        </w:rPr>
        <w:t xml:space="preserve"> : Annulez la facture concernée et recréez-la avec les informations correctes.</w:t>
      </w:r>
    </w:p>
    <w:p w14:paraId="14CD94BE" w14:textId="44E08B71" w:rsidR="000B7386" w:rsidRPr="000B7386" w:rsidRDefault="000B7386" w:rsidP="000B7386">
      <w:pPr>
        <w:rPr>
          <w:rFonts w:ascii="Times New Roman" w:hAnsi="Times New Roman" w:cs="Times New Roman"/>
          <w:sz w:val="24"/>
          <w:szCs w:val="24"/>
        </w:rPr>
      </w:pPr>
    </w:p>
    <w:p w14:paraId="2DCFE7BC" w14:textId="77777777" w:rsidR="000B7386" w:rsidRPr="000B7386" w:rsidRDefault="000B7386" w:rsidP="00D10B06">
      <w:pPr>
        <w:pStyle w:val="Heading1"/>
        <w:rPr>
          <w:rFonts w:ascii="Times New Roman" w:hAnsi="Times New Roman" w:cs="Times New Roman"/>
          <w:b/>
          <w:bCs/>
          <w:color w:val="auto"/>
          <w:sz w:val="28"/>
          <w:szCs w:val="28"/>
        </w:rPr>
      </w:pPr>
      <w:r w:rsidRPr="000B7386">
        <w:rPr>
          <w:rFonts w:ascii="Times New Roman" w:hAnsi="Times New Roman" w:cs="Times New Roman"/>
          <w:b/>
          <w:bCs/>
          <w:color w:val="auto"/>
          <w:sz w:val="28"/>
          <w:szCs w:val="28"/>
        </w:rPr>
        <w:t>Conclusion</w:t>
      </w:r>
    </w:p>
    <w:p w14:paraId="1BF9DF4E" w14:textId="77777777" w:rsidR="000B7386" w:rsidRPr="000B7386" w:rsidRDefault="000B7386" w:rsidP="000B7386">
      <w:pPr>
        <w:rPr>
          <w:rFonts w:ascii="Times New Roman" w:hAnsi="Times New Roman" w:cs="Times New Roman"/>
          <w:sz w:val="24"/>
          <w:szCs w:val="24"/>
        </w:rPr>
      </w:pPr>
      <w:r w:rsidRPr="000B7386">
        <w:rPr>
          <w:rFonts w:ascii="Times New Roman" w:hAnsi="Times New Roman" w:cs="Times New Roman"/>
          <w:sz w:val="24"/>
          <w:szCs w:val="24"/>
        </w:rPr>
        <w:t xml:space="preserve">L'application </w:t>
      </w:r>
      <w:r w:rsidRPr="000B7386">
        <w:rPr>
          <w:rFonts w:ascii="Times New Roman" w:hAnsi="Times New Roman" w:cs="Times New Roman"/>
          <w:b/>
          <w:bCs/>
          <w:sz w:val="24"/>
          <w:szCs w:val="24"/>
        </w:rPr>
        <w:t>IWO Stock</w:t>
      </w:r>
      <w:r w:rsidRPr="000B7386">
        <w:rPr>
          <w:rFonts w:ascii="Times New Roman" w:hAnsi="Times New Roman" w:cs="Times New Roman"/>
          <w:sz w:val="24"/>
          <w:szCs w:val="24"/>
        </w:rPr>
        <w:t xml:space="preserve"> vous permet de gérer efficacement vos stocks et d'optimiser vos opérations commerciales. Grâce à ses fonctionnalités avancées et ses alertes intelligentes, vous êtes toujours en contrôle. Si vous avez besoin d’assistance, notre équipe support est prête à vous aider.</w:t>
      </w:r>
    </w:p>
    <w:p w14:paraId="2EF3868E" w14:textId="77777777" w:rsidR="000B7386" w:rsidRPr="000B7386" w:rsidRDefault="000B7386">
      <w:pPr>
        <w:rPr>
          <w:rFonts w:ascii="Times New Roman" w:hAnsi="Times New Roman" w:cs="Times New Roman"/>
          <w:sz w:val="24"/>
          <w:szCs w:val="24"/>
        </w:rPr>
      </w:pPr>
    </w:p>
    <w:sectPr w:rsidR="000B7386" w:rsidRPr="000B7386">
      <w:foot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BB3446" w14:textId="77777777" w:rsidR="003D7BB4" w:rsidRDefault="003D7BB4" w:rsidP="001A2161">
      <w:pPr>
        <w:spacing w:after="0" w:line="240" w:lineRule="auto"/>
      </w:pPr>
      <w:r>
        <w:separator/>
      </w:r>
    </w:p>
  </w:endnote>
  <w:endnote w:type="continuationSeparator" w:id="0">
    <w:p w14:paraId="71096A28" w14:textId="77777777" w:rsidR="003D7BB4" w:rsidRDefault="003D7BB4" w:rsidP="001A21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4540"/>
      <w:gridCol w:w="4532"/>
    </w:tblGrid>
    <w:tr w:rsidR="001A2161" w14:paraId="7CAB38A2" w14:textId="77777777" w:rsidTr="001A2161">
      <w:trPr>
        <w:trHeight w:hRule="exact" w:val="115"/>
        <w:jc w:val="center"/>
      </w:trPr>
      <w:tc>
        <w:tcPr>
          <w:tcW w:w="4686" w:type="dxa"/>
          <w:shd w:val="clear" w:color="auto" w:fill="70AD47" w:themeFill="accent6"/>
          <w:tcMar>
            <w:top w:w="0" w:type="dxa"/>
            <w:bottom w:w="0" w:type="dxa"/>
          </w:tcMar>
        </w:tcPr>
        <w:p w14:paraId="0A8F23F9" w14:textId="77777777" w:rsidR="001A2161" w:rsidRDefault="001A2161">
          <w:pPr>
            <w:pStyle w:val="Header"/>
            <w:rPr>
              <w:caps/>
              <w:sz w:val="18"/>
            </w:rPr>
          </w:pPr>
        </w:p>
      </w:tc>
      <w:tc>
        <w:tcPr>
          <w:tcW w:w="4674" w:type="dxa"/>
          <w:shd w:val="clear" w:color="auto" w:fill="70AD47" w:themeFill="accent6"/>
          <w:tcMar>
            <w:top w:w="0" w:type="dxa"/>
            <w:bottom w:w="0" w:type="dxa"/>
          </w:tcMar>
        </w:tcPr>
        <w:p w14:paraId="3063B889" w14:textId="77777777" w:rsidR="001A2161" w:rsidRDefault="001A2161">
          <w:pPr>
            <w:pStyle w:val="Header"/>
            <w:jc w:val="right"/>
            <w:rPr>
              <w:caps/>
              <w:sz w:val="18"/>
            </w:rPr>
          </w:pPr>
        </w:p>
      </w:tc>
    </w:tr>
    <w:tr w:rsidR="001A2161" w14:paraId="2B3E08E2" w14:textId="77777777">
      <w:trPr>
        <w:jc w:val="center"/>
      </w:trPr>
      <w:tc>
        <w:tcPr>
          <w:tcW w:w="4686" w:type="dxa"/>
          <w:shd w:val="clear" w:color="auto" w:fill="auto"/>
          <w:vAlign w:val="center"/>
        </w:tcPr>
        <w:p w14:paraId="4FA88906" w14:textId="5C322217" w:rsidR="001A2161" w:rsidRDefault="001A2161">
          <w:pPr>
            <w:pStyle w:val="Footer"/>
            <w:rPr>
              <w:caps/>
              <w:color w:val="808080" w:themeColor="background1" w:themeShade="80"/>
              <w:sz w:val="18"/>
              <w:szCs w:val="18"/>
            </w:rPr>
          </w:pPr>
        </w:p>
      </w:tc>
      <w:tc>
        <w:tcPr>
          <w:tcW w:w="4674" w:type="dxa"/>
          <w:shd w:val="clear" w:color="auto" w:fill="auto"/>
          <w:vAlign w:val="center"/>
        </w:tcPr>
        <w:p w14:paraId="0F9D93DC" w14:textId="77777777" w:rsidR="001A2161" w:rsidRPr="001A2161" w:rsidRDefault="001A2161">
          <w:pPr>
            <w:pStyle w:val="Footer"/>
            <w:jc w:val="right"/>
            <w:rPr>
              <w:rFonts w:ascii="Arial Black" w:hAnsi="Arial Black"/>
              <w:b/>
              <w:bCs/>
              <w:caps/>
              <w:color w:val="808080" w:themeColor="background1" w:themeShade="80"/>
              <w:sz w:val="18"/>
              <w:szCs w:val="18"/>
            </w:rPr>
          </w:pPr>
          <w:r w:rsidRPr="001A2161">
            <w:rPr>
              <w:rFonts w:ascii="Arial Black" w:hAnsi="Arial Black"/>
              <w:b/>
              <w:bCs/>
              <w:caps/>
              <w:color w:val="808080" w:themeColor="background1" w:themeShade="80"/>
              <w:sz w:val="18"/>
              <w:szCs w:val="18"/>
            </w:rPr>
            <w:fldChar w:fldCharType="begin"/>
          </w:r>
          <w:r w:rsidRPr="001A2161">
            <w:rPr>
              <w:rFonts w:ascii="Arial Black" w:hAnsi="Arial Black"/>
              <w:b/>
              <w:bCs/>
              <w:caps/>
              <w:color w:val="808080" w:themeColor="background1" w:themeShade="80"/>
              <w:sz w:val="18"/>
              <w:szCs w:val="18"/>
            </w:rPr>
            <w:instrText xml:space="preserve"> PAGE   \* MERGEFORMAT </w:instrText>
          </w:r>
          <w:r w:rsidRPr="001A2161">
            <w:rPr>
              <w:rFonts w:ascii="Arial Black" w:hAnsi="Arial Black"/>
              <w:b/>
              <w:bCs/>
              <w:caps/>
              <w:color w:val="808080" w:themeColor="background1" w:themeShade="80"/>
              <w:sz w:val="18"/>
              <w:szCs w:val="18"/>
            </w:rPr>
            <w:fldChar w:fldCharType="separate"/>
          </w:r>
          <w:r w:rsidRPr="001A2161">
            <w:rPr>
              <w:rFonts w:ascii="Arial Black" w:hAnsi="Arial Black"/>
              <w:b/>
              <w:bCs/>
              <w:caps/>
              <w:noProof/>
              <w:color w:val="808080" w:themeColor="background1" w:themeShade="80"/>
              <w:sz w:val="18"/>
              <w:szCs w:val="18"/>
            </w:rPr>
            <w:t>2</w:t>
          </w:r>
          <w:r w:rsidRPr="001A2161">
            <w:rPr>
              <w:rFonts w:ascii="Arial Black" w:hAnsi="Arial Black"/>
              <w:b/>
              <w:bCs/>
              <w:caps/>
              <w:noProof/>
              <w:color w:val="808080" w:themeColor="background1" w:themeShade="80"/>
              <w:sz w:val="18"/>
              <w:szCs w:val="18"/>
            </w:rPr>
            <w:fldChar w:fldCharType="end"/>
          </w:r>
        </w:p>
      </w:tc>
    </w:tr>
  </w:tbl>
  <w:p w14:paraId="2C2B17BE" w14:textId="77777777" w:rsidR="001A2161" w:rsidRDefault="001A21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1625BE" w14:textId="77777777" w:rsidR="003D7BB4" w:rsidRDefault="003D7BB4" w:rsidP="001A2161">
      <w:pPr>
        <w:spacing w:after="0" w:line="240" w:lineRule="auto"/>
      </w:pPr>
      <w:r>
        <w:separator/>
      </w:r>
    </w:p>
  </w:footnote>
  <w:footnote w:type="continuationSeparator" w:id="0">
    <w:p w14:paraId="0024BA9F" w14:textId="77777777" w:rsidR="003D7BB4" w:rsidRDefault="003D7BB4" w:rsidP="001A21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37276D"/>
    <w:multiLevelType w:val="multilevel"/>
    <w:tmpl w:val="943672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1C3A5A"/>
    <w:multiLevelType w:val="multilevel"/>
    <w:tmpl w:val="B148C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7C2CE2"/>
    <w:multiLevelType w:val="multilevel"/>
    <w:tmpl w:val="1D825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857940"/>
    <w:multiLevelType w:val="multilevel"/>
    <w:tmpl w:val="ADC04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48C53DC"/>
    <w:multiLevelType w:val="multilevel"/>
    <w:tmpl w:val="B61CBE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233761"/>
    <w:multiLevelType w:val="multilevel"/>
    <w:tmpl w:val="63A898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8B70946"/>
    <w:multiLevelType w:val="multilevel"/>
    <w:tmpl w:val="E500B4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564513D"/>
    <w:multiLevelType w:val="multilevel"/>
    <w:tmpl w:val="C65C6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06E91"/>
    <w:multiLevelType w:val="multilevel"/>
    <w:tmpl w:val="ED78D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A7A62B4"/>
    <w:multiLevelType w:val="multilevel"/>
    <w:tmpl w:val="E3DAC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4736522">
    <w:abstractNumId w:val="0"/>
  </w:num>
  <w:num w:numId="2" w16cid:durableId="1231232126">
    <w:abstractNumId w:val="6"/>
  </w:num>
  <w:num w:numId="3" w16cid:durableId="70472183">
    <w:abstractNumId w:val="5"/>
  </w:num>
  <w:num w:numId="4" w16cid:durableId="498497163">
    <w:abstractNumId w:val="2"/>
  </w:num>
  <w:num w:numId="5" w16cid:durableId="2103993487">
    <w:abstractNumId w:val="8"/>
  </w:num>
  <w:num w:numId="6" w16cid:durableId="477773153">
    <w:abstractNumId w:val="1"/>
  </w:num>
  <w:num w:numId="7" w16cid:durableId="1017543847">
    <w:abstractNumId w:val="9"/>
  </w:num>
  <w:num w:numId="8" w16cid:durableId="1059792263">
    <w:abstractNumId w:val="4"/>
  </w:num>
  <w:num w:numId="9" w16cid:durableId="1472550752">
    <w:abstractNumId w:val="7"/>
  </w:num>
  <w:num w:numId="10" w16cid:durableId="19527419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386"/>
    <w:rsid w:val="0000081C"/>
    <w:rsid w:val="000B7386"/>
    <w:rsid w:val="001A2161"/>
    <w:rsid w:val="003D7BB4"/>
    <w:rsid w:val="008739A3"/>
    <w:rsid w:val="008C0DD7"/>
    <w:rsid w:val="008D706E"/>
    <w:rsid w:val="00B7165F"/>
    <w:rsid w:val="00C92C7F"/>
    <w:rsid w:val="00CA5E61"/>
    <w:rsid w:val="00D10B06"/>
    <w:rsid w:val="00D7650D"/>
    <w:rsid w:val="00DC4EF7"/>
    <w:rsid w:val="00E40C2B"/>
    <w:rsid w:val="00F82B16"/>
    <w:rsid w:val="00FC12E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294442"/>
  <w15:chartTrackingRefBased/>
  <w15:docId w15:val="{09C31ACE-50CE-4602-8B33-8BB797E26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73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7386"/>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1A2161"/>
    <w:pPr>
      <w:tabs>
        <w:tab w:val="center" w:pos="4536"/>
        <w:tab w:val="right" w:pos="9072"/>
      </w:tabs>
      <w:spacing w:after="0" w:line="240" w:lineRule="auto"/>
    </w:pPr>
  </w:style>
  <w:style w:type="character" w:customStyle="1" w:styleId="HeaderChar">
    <w:name w:val="Header Char"/>
    <w:basedOn w:val="DefaultParagraphFont"/>
    <w:link w:val="Header"/>
    <w:uiPriority w:val="99"/>
    <w:rsid w:val="001A2161"/>
  </w:style>
  <w:style w:type="paragraph" w:styleId="Footer">
    <w:name w:val="footer"/>
    <w:basedOn w:val="Normal"/>
    <w:link w:val="FooterChar"/>
    <w:uiPriority w:val="99"/>
    <w:unhideWhenUsed/>
    <w:rsid w:val="001A2161"/>
    <w:pPr>
      <w:tabs>
        <w:tab w:val="center" w:pos="4536"/>
        <w:tab w:val="right" w:pos="9072"/>
      </w:tabs>
      <w:spacing w:after="0" w:line="240" w:lineRule="auto"/>
    </w:pPr>
  </w:style>
  <w:style w:type="character" w:customStyle="1" w:styleId="FooterChar">
    <w:name w:val="Footer Char"/>
    <w:basedOn w:val="DefaultParagraphFont"/>
    <w:link w:val="Footer"/>
    <w:uiPriority w:val="99"/>
    <w:rsid w:val="001A2161"/>
  </w:style>
  <w:style w:type="paragraph" w:styleId="TOC1">
    <w:name w:val="toc 1"/>
    <w:basedOn w:val="Normal"/>
    <w:next w:val="Normal"/>
    <w:autoRedefine/>
    <w:uiPriority w:val="39"/>
    <w:unhideWhenUsed/>
    <w:rsid w:val="00D10B06"/>
    <w:pPr>
      <w:spacing w:after="100"/>
    </w:pPr>
  </w:style>
  <w:style w:type="character" w:styleId="Hyperlink">
    <w:name w:val="Hyperlink"/>
    <w:basedOn w:val="DefaultParagraphFont"/>
    <w:uiPriority w:val="99"/>
    <w:unhideWhenUsed/>
    <w:rsid w:val="00D10B0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042589">
      <w:bodyDiv w:val="1"/>
      <w:marLeft w:val="0"/>
      <w:marRight w:val="0"/>
      <w:marTop w:val="0"/>
      <w:marBottom w:val="0"/>
      <w:divBdr>
        <w:top w:val="none" w:sz="0" w:space="0" w:color="auto"/>
        <w:left w:val="none" w:sz="0" w:space="0" w:color="auto"/>
        <w:bottom w:val="none" w:sz="0" w:space="0" w:color="auto"/>
        <w:right w:val="none" w:sz="0" w:space="0" w:color="auto"/>
      </w:divBdr>
      <w:divsChild>
        <w:div w:id="10891607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291F80-15FE-4614-A508-C249FB1F1F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778</TotalTime>
  <Pages>9</Pages>
  <Words>793</Words>
  <Characters>4364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Saïd AHETAN</dc:creator>
  <cp:keywords/>
  <dc:description/>
  <cp:lastModifiedBy>Mohamed Saïd AHETAN</cp:lastModifiedBy>
  <cp:revision>9</cp:revision>
  <cp:lastPrinted>2024-11-21T13:30:00Z</cp:lastPrinted>
  <dcterms:created xsi:type="dcterms:W3CDTF">2024-11-20T22:08:00Z</dcterms:created>
  <dcterms:modified xsi:type="dcterms:W3CDTF">2024-11-21T13:31:00Z</dcterms:modified>
</cp:coreProperties>
</file>